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1D106D" w:rsidRPr="00544437" w:rsidTr="00905B9A">
        <w:tc>
          <w:tcPr>
            <w:tcW w:w="4361" w:type="dxa"/>
            <w:hideMark/>
          </w:tcPr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43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МАЛОМЕМИНСКОГО</w:t>
            </w: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1D106D" w:rsidRPr="00544437" w:rsidRDefault="001D106D" w:rsidP="00905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КЕЧЕ МӘМИ АВЫЛ ҖИРЛЕГЕ СОВЕТЫ</w:t>
            </w:r>
          </w:p>
        </w:tc>
      </w:tr>
    </w:tbl>
    <w:p w:rsidR="001D106D" w:rsidRPr="00544437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__________________________________________________________________</w:t>
      </w:r>
    </w:p>
    <w:p w:rsidR="001D106D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444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</w:t>
      </w:r>
    </w:p>
    <w:p w:rsidR="001D106D" w:rsidRPr="00544437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5444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РЕШЕНИЕ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</w:t>
      </w: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КАРАР</w:t>
      </w:r>
    </w:p>
    <w:p w:rsidR="001D106D" w:rsidRPr="0024531F" w:rsidRDefault="001D106D" w:rsidP="001D106D">
      <w:pPr>
        <w:rPr>
          <w:rFonts w:ascii="Times New Roman" w:hAnsi="Times New Roman"/>
          <w:sz w:val="28"/>
          <w:szCs w:val="28"/>
          <w:lang w:val="tt-RU"/>
        </w:rPr>
      </w:pP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«01» марта 2019   </w:t>
      </w:r>
      <w:r>
        <w:rPr>
          <w:rFonts w:ascii="Times New Roman" w:hAnsi="Times New Roman"/>
          <w:bCs/>
          <w:sz w:val="28"/>
          <w:szCs w:val="28"/>
          <w:lang w:val="tt-RU"/>
        </w:rPr>
        <w:t>г.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                       </w:t>
      </w:r>
      <w:r w:rsidRPr="0024531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авылы                   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№ 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>2</w:t>
      </w:r>
    </w:p>
    <w:p w:rsidR="002E2F0E" w:rsidRPr="001D106D" w:rsidRDefault="002E2F0E" w:rsidP="00374C20">
      <w:pPr>
        <w:rPr>
          <w:lang w:val="tt-RU"/>
        </w:rPr>
      </w:pPr>
    </w:p>
    <w:p w:rsidR="002E2F0E" w:rsidRPr="001D106D" w:rsidRDefault="002E2F0E" w:rsidP="00374C2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2E2F0E" w:rsidRPr="002E2F0E" w:rsidRDefault="002E2F0E" w:rsidP="00374C20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Татарстан Республикасы  Кайбыч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районы 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Кече Мәми авыл җирлеге С</w:t>
      </w:r>
      <w:r w:rsidR="00F310EB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оветы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2018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нче елның 17нче  декабрьд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чыккан  “Татарстан Республикасы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Кайбыч муниципаль районы </w:t>
      </w:r>
      <w:r w:rsidR="00F310EB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Кече Мәми авыл җирлеге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Советының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2019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нчы елга, 2020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һәм</w:t>
      </w:r>
      <w:r w:rsidR="00842E83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2021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еллар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чорына бюджеты турында” 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24</w:t>
      </w:r>
      <w:r w:rsidR="00374C2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нче номерлы карарына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үзгәртмәләр кертү турында</w:t>
      </w:r>
    </w:p>
    <w:p w:rsidR="002E2F0E" w:rsidRPr="002E2F0E" w:rsidRDefault="002E2F0E" w:rsidP="00374C2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4E449E" w:rsidRPr="002E2F0E" w:rsidRDefault="004E449E" w:rsidP="00374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 Башкарма комитеты үтенече</w:t>
      </w:r>
      <w:r w:rsid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буенча Кече Мәми авыл җирлеге 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оветы карар кабул итә:</w:t>
      </w:r>
    </w:p>
    <w:p w:rsidR="002E2F0E" w:rsidRPr="00EB7A51" w:rsidRDefault="00EB7A51" w:rsidP="00EB7A5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7A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Түләүле ярдәм күрсәтүдән кергән керемнәр счетыннан (КБК 920 113 02065 10 0000 130) Кайбыч районы Кече Мәми авыл җирлеге Башкарма комитеты чыгымнарына акча аерып чыгарырга:</w:t>
      </w:r>
    </w:p>
    <w:p w:rsidR="00EB7A51" w:rsidRDefault="00EB7A51" w:rsidP="00EB7A51">
      <w:pPr>
        <w:pStyle w:val="a5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машина йөртүченең 2019 елның гыйнвар – феврал</w:t>
      </w:r>
      <w:r w:rsidRPr="00EB7A5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айларына хезмәт хакы хисабына 11939 сум 36 тиен исәбендә.</w:t>
      </w:r>
    </w:p>
    <w:p w:rsidR="00F25318" w:rsidRDefault="00F310EB" w:rsidP="001D1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</w:p>
    <w:p w:rsidR="001D106D" w:rsidRPr="001D106D" w:rsidRDefault="00F310EB" w:rsidP="001D1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F2531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="00EB7A51" w:rsidRP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2. 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Кайбыч муниципаль районы </w:t>
      </w:r>
      <w:r w:rsidR="001D106D" w:rsidRPr="001D106D">
        <w:rPr>
          <w:rFonts w:ascii="Times New Roman" w:hAnsi="Times New Roman" w:cs="Times New Roman"/>
          <w:bCs/>
          <w:sz w:val="28"/>
          <w:szCs w:val="28"/>
          <w:lang w:val="tt-RU"/>
        </w:rPr>
        <w:t>Кече Мәми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   авыл җирлеге рәсми сайтында Интернет мәгълүмат-телекоммуникация челтәрендә түбәндәге адрес буенча урнаштырырга: </w:t>
      </w:r>
      <w:r w:rsidR="001D106D" w:rsidRPr="001D106D">
        <w:rPr>
          <w:rFonts w:ascii="Times New Roman" w:hAnsi="Times New Roman" w:cs="Times New Roman"/>
          <w:sz w:val="28"/>
          <w:szCs w:val="28"/>
        </w:rPr>
        <w:fldChar w:fldCharType="begin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"http://mmemin-kaybici.tatarstan.ru" </w:instrText>
      </w:r>
      <w:r w:rsidR="001D106D" w:rsidRPr="001D106D">
        <w:rPr>
          <w:rFonts w:ascii="Times New Roman" w:hAnsi="Times New Roman" w:cs="Times New Roman"/>
          <w:sz w:val="28"/>
          <w:szCs w:val="28"/>
        </w:rPr>
        <w:fldChar w:fldCharType="separate"/>
      </w:r>
      <w:r w:rsidR="001D106D" w:rsidRPr="001D106D">
        <w:rPr>
          <w:rFonts w:ascii="Times New Roman" w:hAnsi="Times New Roman" w:cs="Times New Roman"/>
          <w:color w:val="0000FF"/>
          <w:sz w:val="28"/>
          <w:szCs w:val="28"/>
          <w:u w:val="single"/>
          <w:lang w:val="tt-RU"/>
        </w:rPr>
        <w:t>http://mmemin-kaybici.tatarstan.ru</w:t>
      </w:r>
      <w:r w:rsidR="001D106D" w:rsidRPr="001D106D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 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"http://pravo.tatarstan.ru" </w:instrTex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="001D106D" w:rsidRPr="001D106D">
        <w:rPr>
          <w:rStyle w:val="a7"/>
          <w:rFonts w:ascii="Times New Roman" w:hAnsi="Times New Roman" w:cs="Times New Roman"/>
          <w:sz w:val="28"/>
          <w:szCs w:val="28"/>
          <w:lang w:val="tt-RU"/>
        </w:rPr>
        <w:t>http://pravo.tatarstan.ru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25318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</w:t>
      </w:r>
    </w:p>
    <w:p w:rsidR="002E2F0E" w:rsidRPr="001D106D" w:rsidRDefault="00F25318" w:rsidP="001D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</w:t>
      </w:r>
      <w:r w:rsid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3.</w:t>
      </w:r>
      <w:r w:rsidR="00F310EB" w:rsidRPr="001D10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 өстемә алам.</w:t>
      </w:r>
    </w:p>
    <w:p w:rsidR="00374C20" w:rsidRDefault="002E2F0E" w:rsidP="00374C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2E2F0E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</w:t>
      </w:r>
    </w:p>
    <w:p w:rsidR="001D106D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D106D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05876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C0587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1D106D" w:rsidRPr="00374590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Кайбыч муниципаль районы</w:t>
      </w:r>
    </w:p>
    <w:p w:rsidR="001D106D" w:rsidRPr="00C05876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45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Кече Мәми</w:t>
      </w:r>
      <w:r w:rsidRPr="00C0587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авыл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җирлеге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башлыгы      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Е.Н.Алексеева</w:t>
      </w:r>
    </w:p>
    <w:p w:rsidR="00405F85" w:rsidRDefault="00405F85" w:rsidP="002E2F0E">
      <w:pPr>
        <w:rPr>
          <w:lang w:val="tt-RU"/>
        </w:rPr>
      </w:pPr>
    </w:p>
    <w:tbl>
      <w:tblPr>
        <w:tblStyle w:val="a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1D106D" w:rsidRPr="00544437" w:rsidTr="00905B9A">
        <w:tc>
          <w:tcPr>
            <w:tcW w:w="4361" w:type="dxa"/>
            <w:hideMark/>
          </w:tcPr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43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МАЛОМЕМИНСКОГО</w:t>
            </w: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1D106D" w:rsidRPr="00544437" w:rsidRDefault="001D106D" w:rsidP="00905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КЕЧЕ МӘМИ АВЫЛ ҖИРЛЕГЕ СОВЕТЫ</w:t>
            </w:r>
          </w:p>
        </w:tc>
      </w:tr>
    </w:tbl>
    <w:p w:rsidR="001D106D" w:rsidRPr="00544437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__________________________________________________________________</w:t>
      </w:r>
    </w:p>
    <w:p w:rsidR="001D106D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444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</w:t>
      </w:r>
    </w:p>
    <w:p w:rsidR="001D106D" w:rsidRPr="00544437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5444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РЕШЕНИЕ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</w:t>
      </w: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КАРАР</w:t>
      </w:r>
    </w:p>
    <w:p w:rsidR="001D106D" w:rsidRPr="0024531F" w:rsidRDefault="001D106D" w:rsidP="001D106D">
      <w:pPr>
        <w:rPr>
          <w:rFonts w:ascii="Times New Roman" w:hAnsi="Times New Roman"/>
          <w:sz w:val="28"/>
          <w:szCs w:val="28"/>
          <w:lang w:val="tt-RU"/>
        </w:rPr>
      </w:pP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tt-RU"/>
        </w:rPr>
        <w:t>20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>»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март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2019   </w:t>
      </w:r>
      <w:r>
        <w:rPr>
          <w:rFonts w:ascii="Times New Roman" w:hAnsi="Times New Roman"/>
          <w:bCs/>
          <w:sz w:val="28"/>
          <w:szCs w:val="28"/>
          <w:lang w:val="tt-RU"/>
        </w:rPr>
        <w:t>г.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                       </w:t>
      </w:r>
      <w:r w:rsidRPr="0024531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авылы                   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val="tt-RU"/>
        </w:rPr>
        <w:t>3</w:t>
      </w:r>
    </w:p>
    <w:p w:rsidR="00F310EB" w:rsidRDefault="00F310EB" w:rsidP="002E2F0E">
      <w:pPr>
        <w:rPr>
          <w:lang w:val="tt-RU"/>
        </w:rPr>
      </w:pPr>
    </w:p>
    <w:p w:rsidR="00F310EB" w:rsidRPr="002E2F0E" w:rsidRDefault="00F310EB" w:rsidP="00F310EB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Татарстан Республикасы  Кайбыч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районы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Кече Мәми авыл җирлеге советы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2018нче елның 17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нче  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декабрь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чыккан  “Татарстан Республикасы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Кайбыч муниципаль районы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Кече Мәми авыл җирлеге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Советының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нчы елга,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һәм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еллар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чорына бюджеты турында” 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нче номерлы карарына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үзгәртмәләр кертү турында</w:t>
      </w:r>
    </w:p>
    <w:p w:rsidR="00F310EB" w:rsidRPr="002E2F0E" w:rsidRDefault="00F310EB" w:rsidP="00F310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F310EB" w:rsidRPr="002E2F0E" w:rsidRDefault="00F310EB" w:rsidP="00F3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 Башкарма комитеты үтенече буенча Кече Мәми авыл җирлеге советы карар кабул итә:</w:t>
      </w:r>
    </w:p>
    <w:p w:rsidR="00F310EB" w:rsidRDefault="00F310EB" w:rsidP="00F310E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310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Түләүле ярдәм күрсәтүдән кергән керемнәр счетыннан (КБК 920 113 02065 10 0000 130) Кайбыч районы Кече Мәми авыл җирлеге Башкарма комитеты чыгымнарына акча аерып чыгарырга:</w:t>
      </w:r>
    </w:p>
    <w:p w:rsidR="00F310EB" w:rsidRDefault="00F310EB" w:rsidP="00F310E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2019 елның 1 нче кварталында су белән тәэмин </w:t>
      </w:r>
      <w:r w:rsidR="007F3F6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итүгә килешү буенча хезмәт хакы түләүгә 7200 сум 00 тиен күләмендә;</w:t>
      </w:r>
    </w:p>
    <w:p w:rsidR="007F3F67" w:rsidRPr="00F310EB" w:rsidRDefault="007F3F67" w:rsidP="00F310EB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Су белән тәэмин итүгә э</w:t>
      </w:r>
      <w:r w:rsidR="00F253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лектр кулланган өчен түләүгә 2500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сум 00 тиен күләмендә.</w:t>
      </w:r>
    </w:p>
    <w:p w:rsidR="00F310EB" w:rsidRPr="00F310EB" w:rsidRDefault="00F25318" w:rsidP="00F310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</w:t>
      </w:r>
      <w:r w:rsidR="001D106D" w:rsidRP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2. 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Кайбыч муниципаль районы </w:t>
      </w:r>
      <w:r w:rsidR="001D106D" w:rsidRPr="001D106D">
        <w:rPr>
          <w:rFonts w:ascii="Times New Roman" w:hAnsi="Times New Roman" w:cs="Times New Roman"/>
          <w:bCs/>
          <w:sz w:val="28"/>
          <w:szCs w:val="28"/>
          <w:lang w:val="tt-RU"/>
        </w:rPr>
        <w:t>Кече Мәми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   авыл җирлеге рәсми сайтында Интернет мәгълүмат-телекоммуникация челтәрендә түбәндәге адрес буенча урнаштырырга: </w:t>
      </w:r>
      <w:r w:rsidR="001D106D" w:rsidRPr="001D106D">
        <w:rPr>
          <w:rFonts w:ascii="Times New Roman" w:hAnsi="Times New Roman" w:cs="Times New Roman"/>
          <w:sz w:val="28"/>
          <w:szCs w:val="28"/>
        </w:rPr>
        <w:fldChar w:fldCharType="begin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"http://mmemin-kaybici.tatarstan.ru" </w:instrText>
      </w:r>
      <w:r w:rsidR="001D106D" w:rsidRPr="001D106D">
        <w:rPr>
          <w:rFonts w:ascii="Times New Roman" w:hAnsi="Times New Roman" w:cs="Times New Roman"/>
          <w:sz w:val="28"/>
          <w:szCs w:val="28"/>
        </w:rPr>
        <w:fldChar w:fldCharType="separate"/>
      </w:r>
      <w:r w:rsidR="001D106D" w:rsidRPr="001D106D">
        <w:rPr>
          <w:rFonts w:ascii="Times New Roman" w:hAnsi="Times New Roman" w:cs="Times New Roman"/>
          <w:color w:val="0000FF"/>
          <w:sz w:val="28"/>
          <w:szCs w:val="28"/>
          <w:u w:val="single"/>
          <w:lang w:val="tt-RU"/>
        </w:rPr>
        <w:t>http://mmemin-kaybici.tatarstan.ru</w:t>
      </w:r>
      <w:r w:rsidR="001D106D" w:rsidRPr="001D106D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 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"http://pravo.tatarstan.ru" </w:instrTex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="001D106D" w:rsidRPr="001D106D">
        <w:rPr>
          <w:rStyle w:val="a7"/>
          <w:rFonts w:ascii="Times New Roman" w:hAnsi="Times New Roman" w:cs="Times New Roman"/>
          <w:sz w:val="28"/>
          <w:szCs w:val="28"/>
          <w:lang w:val="tt-RU"/>
        </w:rPr>
        <w:t>http://pravo.tatarstan.ru</w:t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1D106D" w:rsidRPr="001D106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D106D" w:rsidRPr="001D106D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310EB" w:rsidRPr="00F25318" w:rsidRDefault="00F25318" w:rsidP="00F25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1D106D" w:rsidRPr="00F253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="00F310EB" w:rsidRPr="00F253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 өстемә алам.</w:t>
      </w:r>
    </w:p>
    <w:p w:rsidR="00F310EB" w:rsidRDefault="00F310EB" w:rsidP="00F310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2E2F0E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</w:t>
      </w:r>
    </w:p>
    <w:p w:rsidR="001D106D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05876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C0587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1D106D" w:rsidRPr="00374590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Кайбыч муниципаль районы</w:t>
      </w:r>
    </w:p>
    <w:p w:rsidR="00F310EB" w:rsidRPr="00F25318" w:rsidRDefault="001D106D" w:rsidP="00F25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45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Кече Мәми</w:t>
      </w:r>
      <w:r w:rsidRPr="00C0587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авыл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җирлеге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башлыгы      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F253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Е.Н.Алексеева</w:t>
      </w:r>
    </w:p>
    <w:p w:rsidR="007F3F67" w:rsidRDefault="007F3F67" w:rsidP="002E2F0E">
      <w:pPr>
        <w:rPr>
          <w:lang w:val="tt-RU"/>
        </w:rPr>
      </w:pPr>
    </w:p>
    <w:tbl>
      <w:tblPr>
        <w:tblStyle w:val="a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1D106D" w:rsidRPr="00544437" w:rsidTr="00905B9A">
        <w:tc>
          <w:tcPr>
            <w:tcW w:w="4361" w:type="dxa"/>
            <w:hideMark/>
          </w:tcPr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43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МАЛОМЕМИНСКОГО</w:t>
            </w: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1D106D" w:rsidRPr="00544437" w:rsidRDefault="001D106D" w:rsidP="00905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1D106D" w:rsidRPr="00544437" w:rsidRDefault="001D106D" w:rsidP="00905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4443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КЕЧЕ МӘМИ АВЫЛ ҖИРЛЕГЕ СОВЕТЫ</w:t>
            </w:r>
          </w:p>
        </w:tc>
      </w:tr>
    </w:tbl>
    <w:p w:rsidR="001D106D" w:rsidRPr="00544437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__________________________________________________________________</w:t>
      </w:r>
    </w:p>
    <w:p w:rsidR="001D106D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444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</w:t>
      </w:r>
    </w:p>
    <w:p w:rsidR="001D106D" w:rsidRPr="00544437" w:rsidRDefault="001D106D" w:rsidP="001D1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5444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РЕШЕНИЕ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</w:t>
      </w:r>
      <w:r w:rsidRPr="0054443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КАРАР</w:t>
      </w:r>
    </w:p>
    <w:p w:rsidR="001D106D" w:rsidRPr="0024531F" w:rsidRDefault="001D106D" w:rsidP="001D106D">
      <w:pPr>
        <w:rPr>
          <w:rFonts w:ascii="Times New Roman" w:hAnsi="Times New Roman"/>
          <w:sz w:val="28"/>
          <w:szCs w:val="28"/>
          <w:lang w:val="tt-RU"/>
        </w:rPr>
      </w:pP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tt-RU"/>
        </w:rPr>
        <w:t>1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>»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апрель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2019   </w:t>
      </w:r>
      <w:r>
        <w:rPr>
          <w:rFonts w:ascii="Times New Roman" w:hAnsi="Times New Roman"/>
          <w:bCs/>
          <w:sz w:val="28"/>
          <w:szCs w:val="28"/>
          <w:lang w:val="tt-RU"/>
        </w:rPr>
        <w:t>г.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                       </w:t>
      </w:r>
      <w:r w:rsidRPr="0024531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авылы                   </w:t>
      </w:r>
      <w:r w:rsidRPr="001D106D">
        <w:rPr>
          <w:rFonts w:ascii="Times New Roman" w:hAnsi="Times New Roman"/>
          <w:bCs/>
          <w:sz w:val="28"/>
          <w:szCs w:val="28"/>
          <w:lang w:val="tt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val="tt-RU"/>
        </w:rPr>
        <w:t>4</w:t>
      </w:r>
    </w:p>
    <w:p w:rsidR="007F3F67" w:rsidRDefault="007F3F67" w:rsidP="002E2F0E">
      <w:pPr>
        <w:rPr>
          <w:lang w:val="tt-RU"/>
        </w:rPr>
      </w:pPr>
    </w:p>
    <w:p w:rsidR="007F3F67" w:rsidRPr="002E2F0E" w:rsidRDefault="007F3F67" w:rsidP="007F3F6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F67" w:rsidRPr="002E2F0E" w:rsidRDefault="007F3F67" w:rsidP="007F3F67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Татарстан Республикасы  Кайбыч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районы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Кече Мәми авыл җирлеге советы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2018нче елның 17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нче  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декабрь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чыккан  “Татарстан Республикасы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Кайбыч муниципаль районы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Кече Мәми авыл җирлеге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Советының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нчы елга,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һәм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нче еллар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чорына бюджеты турында” </w:t>
      </w:r>
      <w:r w:rsidR="001D106D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нче номерлы карарына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2E2F0E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үзгәртмәләр кертү турында</w:t>
      </w:r>
    </w:p>
    <w:p w:rsidR="007F3F67" w:rsidRPr="002E2F0E" w:rsidRDefault="007F3F67" w:rsidP="007F3F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7F3F67" w:rsidRPr="002E2F0E" w:rsidRDefault="007F3F67" w:rsidP="007F3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Кече Мәми Башкарма комитеты үтенече буенча Кече Мәми авыл җирлеге советы карар кабул итә:</w:t>
      </w:r>
    </w:p>
    <w:p w:rsidR="007F3F67" w:rsidRPr="001D106D" w:rsidRDefault="001D106D" w:rsidP="001D106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="007F3F67" w:rsidRPr="001D10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Түләүле ярдәм күрсәтүдән кергән керемнәр счетыннан (КБК 920 113 02065 10 0000 130) Кайбыч районы Кече Мәми авыл җирлеге Башкарма комитеты чыгымнарына акча аерып чыгарырга:</w:t>
      </w:r>
    </w:p>
    <w:p w:rsidR="007F3F67" w:rsidRDefault="007F3F67" w:rsidP="007F3F6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Су куллану өчен салым туләүгә 910 сум 00 тиен күләмендә;</w:t>
      </w:r>
    </w:p>
    <w:p w:rsidR="00F25318" w:rsidRDefault="00F25318" w:rsidP="001D106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3F67" w:rsidRPr="001D106D" w:rsidRDefault="001D106D" w:rsidP="001D106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2.</w:t>
      </w:r>
      <w:r w:rsidR="00F25318" w:rsidRPr="00F2531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F25318" w:rsidRPr="001D106D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2. </w:t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Татарстан Республикасы Кайбыч муниципаль районы </w:t>
      </w:r>
      <w:r w:rsidR="00F25318" w:rsidRPr="001D106D">
        <w:rPr>
          <w:rFonts w:ascii="Times New Roman" w:hAnsi="Times New Roman" w:cs="Times New Roman"/>
          <w:bCs/>
          <w:sz w:val="28"/>
          <w:szCs w:val="28"/>
          <w:lang w:val="tt-RU"/>
        </w:rPr>
        <w:t>Кече Мәми</w:t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   авыл җирлеге рәсми сайтында Интернет мәгълүмат-телекоммуникация челтәрендә түбәндәге адрес буенча урнаштырырга: </w:t>
      </w:r>
      <w:r w:rsidR="00F25318" w:rsidRPr="001D106D">
        <w:rPr>
          <w:rFonts w:ascii="Times New Roman" w:hAnsi="Times New Roman" w:cs="Times New Roman"/>
          <w:sz w:val="28"/>
          <w:szCs w:val="28"/>
        </w:rPr>
        <w:fldChar w:fldCharType="begin"/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"http://mmemin-kaybici.tatarstan.ru" </w:instrText>
      </w:r>
      <w:r w:rsidR="00F25318" w:rsidRPr="001D106D">
        <w:rPr>
          <w:rFonts w:ascii="Times New Roman" w:hAnsi="Times New Roman" w:cs="Times New Roman"/>
          <w:sz w:val="28"/>
          <w:szCs w:val="28"/>
        </w:rPr>
        <w:fldChar w:fldCharType="separate"/>
      </w:r>
      <w:r w:rsidR="00F25318" w:rsidRPr="001D106D">
        <w:rPr>
          <w:rFonts w:ascii="Times New Roman" w:hAnsi="Times New Roman" w:cs="Times New Roman"/>
          <w:color w:val="0000FF"/>
          <w:sz w:val="28"/>
          <w:szCs w:val="28"/>
          <w:u w:val="single"/>
          <w:lang w:val="tt-RU"/>
        </w:rPr>
        <w:t>http://mmemin-kaybici.tatarstan.ru</w:t>
      </w:r>
      <w:r w:rsidR="00F25318" w:rsidRPr="001D106D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t xml:space="preserve"> һәм Интернет мәгълүмат-телекоммуникация челтәрендә «Татарстан Республикасы хокукый мәгълүмат рәсми порталында» түбәндәге адрес буенча бастырып чыгарырга: </w:t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"http://pravo.tatarstan.ru" </w:instrText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="00F25318" w:rsidRPr="001D106D">
        <w:rPr>
          <w:rStyle w:val="a7"/>
          <w:rFonts w:ascii="Times New Roman" w:hAnsi="Times New Roman" w:cs="Times New Roman"/>
          <w:sz w:val="28"/>
          <w:szCs w:val="28"/>
          <w:lang w:val="tt-RU"/>
        </w:rPr>
        <w:t>http://pravo.tatarstan.ru</w:t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F25318" w:rsidRPr="001D106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F67" w:rsidRPr="00F310EB" w:rsidRDefault="007F3F67" w:rsidP="007F3F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7F3F67" w:rsidRPr="001D106D" w:rsidRDefault="001D106D" w:rsidP="001D106D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="007F3F67" w:rsidRPr="001D10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үз өстемә алам.</w:t>
      </w:r>
    </w:p>
    <w:p w:rsidR="007F3F67" w:rsidRDefault="007F3F67" w:rsidP="007F3F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2E2F0E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</w:t>
      </w:r>
    </w:p>
    <w:p w:rsidR="001D106D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C05876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C0587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1D106D" w:rsidRPr="00374590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Кайбыч муниципаль районы</w:t>
      </w:r>
    </w:p>
    <w:p w:rsidR="001D106D" w:rsidRPr="00C05876" w:rsidRDefault="001D106D" w:rsidP="001D1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4531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Кече Мәми</w:t>
      </w:r>
      <w:r w:rsidRPr="00C0587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авыл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җирлеге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башлыгы      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Pr="00C0587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24531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Е.Н.Алексеева</w:t>
      </w:r>
    </w:p>
    <w:p w:rsidR="007F3F67" w:rsidRPr="002E2F0E" w:rsidRDefault="007F3F67" w:rsidP="007F3F67">
      <w:pPr>
        <w:rPr>
          <w:lang w:val="tt-RU"/>
        </w:rPr>
      </w:pPr>
    </w:p>
    <w:p w:rsidR="007F3F67" w:rsidRPr="002E2F0E" w:rsidRDefault="007F3F67" w:rsidP="007F3F67">
      <w:pPr>
        <w:rPr>
          <w:lang w:val="tt-RU"/>
        </w:rPr>
      </w:pPr>
    </w:p>
    <w:p w:rsidR="007F3F67" w:rsidRPr="002E2F0E" w:rsidRDefault="007F3F67" w:rsidP="002E2F0E">
      <w:pPr>
        <w:rPr>
          <w:lang w:val="tt-RU"/>
        </w:rPr>
      </w:pPr>
    </w:p>
    <w:sectPr w:rsidR="007F3F67" w:rsidRPr="002E2F0E" w:rsidSect="00374C20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D2A2D"/>
    <w:multiLevelType w:val="hybridMultilevel"/>
    <w:tmpl w:val="D4126780"/>
    <w:lvl w:ilvl="0" w:tplc="0DD05F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9D3F34"/>
    <w:multiLevelType w:val="hybridMultilevel"/>
    <w:tmpl w:val="D512B6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2F1A"/>
    <w:multiLevelType w:val="hybridMultilevel"/>
    <w:tmpl w:val="7DC8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7A51"/>
    <w:multiLevelType w:val="multilevel"/>
    <w:tmpl w:val="7DDC08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B153575"/>
    <w:multiLevelType w:val="hybridMultilevel"/>
    <w:tmpl w:val="F79225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45"/>
    <w:rsid w:val="00040645"/>
    <w:rsid w:val="001D106D"/>
    <w:rsid w:val="002E2F0E"/>
    <w:rsid w:val="00374C20"/>
    <w:rsid w:val="00405F85"/>
    <w:rsid w:val="004E449E"/>
    <w:rsid w:val="007F3F67"/>
    <w:rsid w:val="00842E83"/>
    <w:rsid w:val="00EB7A51"/>
    <w:rsid w:val="00EC601C"/>
    <w:rsid w:val="00F25318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E057"/>
  <w15:docId w15:val="{B6027D05-5BBF-4C0A-9845-73323542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A51"/>
    <w:pPr>
      <w:ind w:left="720"/>
      <w:contextualSpacing/>
    </w:pPr>
  </w:style>
  <w:style w:type="table" w:styleId="a6">
    <w:name w:val="Table Grid"/>
    <w:basedOn w:val="a1"/>
    <w:uiPriority w:val="39"/>
    <w:rsid w:val="001D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1D1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7</cp:revision>
  <cp:lastPrinted>2019-04-17T12:18:00Z</cp:lastPrinted>
  <dcterms:created xsi:type="dcterms:W3CDTF">2019-02-07T14:20:00Z</dcterms:created>
  <dcterms:modified xsi:type="dcterms:W3CDTF">2019-04-17T12:21:00Z</dcterms:modified>
</cp:coreProperties>
</file>