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C0" w:rsidRDefault="003553C0" w:rsidP="00463A80">
      <w:pPr>
        <w:pStyle w:val="1"/>
        <w:widowControl w:val="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B80E51" w:rsidRPr="00B61CA1" w:rsidTr="0023482E">
        <w:tc>
          <w:tcPr>
            <w:tcW w:w="4361" w:type="dxa"/>
            <w:hideMark/>
          </w:tcPr>
          <w:p w:rsidR="00B80E51" w:rsidRPr="00B61CA1" w:rsidRDefault="00B80E51" w:rsidP="0023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ОВЕТ</w:t>
            </w:r>
          </w:p>
          <w:p w:rsidR="00B80E51" w:rsidRPr="00B61CA1" w:rsidRDefault="00B80E51" w:rsidP="0023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БАГАЕВСКОГО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B80E51" w:rsidRPr="00B61CA1" w:rsidRDefault="00B80E51" w:rsidP="00234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B80E51" w:rsidRPr="00B61CA1" w:rsidRDefault="00B80E51" w:rsidP="002348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B80E51" w:rsidRPr="00B61CA1" w:rsidRDefault="00B80E51" w:rsidP="0023482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B80E51" w:rsidRPr="00B61CA1" w:rsidRDefault="00B80E51" w:rsidP="0023482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B80E51" w:rsidRPr="00B61CA1" w:rsidRDefault="00464E18" w:rsidP="0023482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КЕЧЕ МӘМИ</w:t>
            </w:r>
            <w:r w:rsidR="00B80E51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B80E51" w:rsidRPr="00B61CA1" w:rsidRDefault="00B80E51" w:rsidP="00B80E5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B80E51" w:rsidRPr="00B61CA1" w:rsidRDefault="00B80E51" w:rsidP="00B8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B80E51" w:rsidRDefault="00B80E51" w:rsidP="00B80E5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80E51" w:rsidRPr="00C31BC2" w:rsidRDefault="00464E18" w:rsidP="00B80E51">
      <w:pPr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08.05.2024ел.</w:t>
      </w:r>
      <w:r w:rsidR="00B80E51" w:rsidRPr="00C31BC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B80E51" w:rsidRPr="00C31B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Кече Мәми</w:t>
      </w:r>
      <w:r w:rsidR="0035587A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ав.</w:t>
      </w:r>
      <w:r w:rsidR="00B80E51" w:rsidRPr="00C31BC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80E51" w:rsidRPr="00C31BC2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95</w:t>
      </w:r>
    </w:p>
    <w:p w:rsidR="003553C0" w:rsidRDefault="003553C0" w:rsidP="00463A80">
      <w:pPr>
        <w:pStyle w:val="1"/>
        <w:widowControl w:val="0"/>
        <w:contextualSpacing/>
        <w:rPr>
          <w:sz w:val="28"/>
          <w:szCs w:val="28"/>
        </w:rPr>
      </w:pPr>
    </w:p>
    <w:p w:rsidR="000B2287" w:rsidRPr="00B80E51" w:rsidRDefault="0035587A" w:rsidP="00B80E51">
      <w:pPr>
        <w:pStyle w:val="1"/>
        <w:widowControl w:val="0"/>
        <w:spacing w:line="240" w:lineRule="auto"/>
        <w:ind w:right="538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tt-RU"/>
        </w:rPr>
        <w:t>Җ</w:t>
      </w:r>
      <w:r w:rsidRPr="0035587A">
        <w:rPr>
          <w:b w:val="0"/>
          <w:sz w:val="28"/>
          <w:szCs w:val="28"/>
        </w:rPr>
        <w:t>ирле салымнар суммалары өлешендә бурычны түләтүгә ышанычсыз дип тануның өстәмә нигезләрен билгеләү турында</w:t>
      </w:r>
      <w:r w:rsidRPr="0035587A">
        <w:rPr>
          <w:sz w:val="28"/>
          <w:szCs w:val="28"/>
        </w:rPr>
        <w:t xml:space="preserve"> </w:t>
      </w:r>
      <w:r>
        <w:rPr>
          <w:b w:val="0"/>
          <w:sz w:val="28"/>
          <w:szCs w:val="28"/>
          <w:lang w:val="tt-RU"/>
        </w:rPr>
        <w:t xml:space="preserve"> </w:t>
      </w:r>
      <w:r w:rsidR="000B2287" w:rsidRPr="00B80E51">
        <w:rPr>
          <w:b w:val="0"/>
          <w:sz w:val="28"/>
          <w:szCs w:val="28"/>
        </w:rPr>
        <w:t xml:space="preserve"> </w:t>
      </w:r>
    </w:p>
    <w:p w:rsidR="00906249" w:rsidRPr="008972F0" w:rsidRDefault="00906249" w:rsidP="008972F0">
      <w:pPr>
        <w:widowControl w:val="0"/>
        <w:spacing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287" w:rsidRDefault="00E32BB8" w:rsidP="00B80E5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32BB8">
        <w:rPr>
          <w:rFonts w:ascii="Arial" w:hAnsi="Arial" w:cs="Arial"/>
          <w:color w:val="5B5B5B"/>
          <w:shd w:val="clear" w:color="auto" w:fill="F7F8F9"/>
        </w:rPr>
        <w:t xml:space="preserve"> </w:t>
      </w:r>
      <w:r w:rsidRPr="00E32BB8">
        <w:rPr>
          <w:rFonts w:ascii="Times New Roman" w:hAnsi="Times New Roman" w:cs="Times New Roman"/>
          <w:sz w:val="28"/>
          <w:szCs w:val="28"/>
        </w:rPr>
        <w:t>Россия Федерациясе Салым кодексының 59 статьясындагы 3 пункты, 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Республикасында җирле үзидарә турында» 2004 елның 28 июлендәге 45-ТРЗ номерлы Татарстан Республикасы Законы, Татарстан Республикасы Кайбыч муниципаль районының «</w:t>
      </w:r>
      <w:r w:rsidR="00464E18">
        <w:rPr>
          <w:rFonts w:ascii="Times New Roman" w:hAnsi="Times New Roman" w:cs="Times New Roman"/>
          <w:sz w:val="28"/>
          <w:szCs w:val="28"/>
        </w:rPr>
        <w:t>Кече Мәми</w:t>
      </w:r>
      <w:r w:rsidRPr="00E32BB8">
        <w:rPr>
          <w:rFonts w:ascii="Times New Roman" w:hAnsi="Times New Roman" w:cs="Times New Roman"/>
          <w:sz w:val="28"/>
          <w:szCs w:val="28"/>
        </w:rPr>
        <w:t xml:space="preserve"> авыл җирлеге» муниципаль берәмлеге Уставы нигезендә,</w:t>
      </w:r>
      <w:r w:rsidR="00B80E51">
        <w:rPr>
          <w:rFonts w:ascii="Times New Roman" w:hAnsi="Times New Roman" w:cs="Times New Roman"/>
          <w:sz w:val="28"/>
          <w:szCs w:val="28"/>
        </w:rPr>
        <w:t xml:space="preserve"> </w:t>
      </w:r>
      <w:r w:rsidRPr="00E32BB8">
        <w:rPr>
          <w:rFonts w:ascii="Times New Roman" w:hAnsi="Times New Roman" w:cs="Times New Roman"/>
          <w:sz w:val="28"/>
          <w:szCs w:val="28"/>
        </w:rPr>
        <w:t>Татарстан Республикасы Кайбыч муниципал</w:t>
      </w:r>
      <w:r>
        <w:rPr>
          <w:rFonts w:ascii="Times New Roman" w:hAnsi="Times New Roman" w:cs="Times New Roman"/>
          <w:sz w:val="28"/>
          <w:szCs w:val="28"/>
        </w:rPr>
        <w:t xml:space="preserve">ь районының </w:t>
      </w:r>
      <w:r w:rsidR="00464E18">
        <w:rPr>
          <w:rFonts w:ascii="Times New Roman" w:hAnsi="Times New Roman" w:cs="Times New Roman"/>
          <w:sz w:val="28"/>
          <w:szCs w:val="28"/>
        </w:rPr>
        <w:t>Кече Мәми</w:t>
      </w:r>
      <w:r>
        <w:rPr>
          <w:rFonts w:ascii="Times New Roman" w:hAnsi="Times New Roman" w:cs="Times New Roman"/>
          <w:sz w:val="28"/>
          <w:szCs w:val="28"/>
        </w:rPr>
        <w:t xml:space="preserve"> авыл җирлеге С</w:t>
      </w:r>
      <w:r w:rsidRPr="00E32BB8">
        <w:rPr>
          <w:rFonts w:ascii="Times New Roman" w:hAnsi="Times New Roman" w:cs="Times New Roman"/>
          <w:sz w:val="28"/>
          <w:szCs w:val="28"/>
        </w:rPr>
        <w:t xml:space="preserve">оветы </w:t>
      </w:r>
      <w:r>
        <w:rPr>
          <w:rFonts w:ascii="Times New Roman" w:hAnsi="Times New Roman" w:cs="Times New Roman"/>
          <w:sz w:val="28"/>
          <w:szCs w:val="28"/>
          <w:lang w:val="tt-RU"/>
        </w:rPr>
        <w:t>КАРАР ИТТЕ</w:t>
      </w:r>
      <w:r w:rsidR="00B80E51">
        <w:rPr>
          <w:rFonts w:ascii="Times New Roman" w:hAnsi="Times New Roman" w:cs="Times New Roman"/>
          <w:sz w:val="28"/>
          <w:szCs w:val="28"/>
        </w:rPr>
        <w:t>:</w:t>
      </w:r>
    </w:p>
    <w:p w:rsidR="00B80E51" w:rsidRPr="008972F0" w:rsidRDefault="00B80E51" w:rsidP="00B80E5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0E" w:rsidRPr="009C760E" w:rsidRDefault="009C760E" w:rsidP="00B80E5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76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E32BB8" w:rsidRPr="00E32BB8">
        <w:rPr>
          <w:rFonts w:ascii="Times New Roman" w:eastAsiaTheme="minorHAnsi" w:hAnsi="Times New Roman" w:cs="Times New Roman"/>
          <w:sz w:val="28"/>
          <w:szCs w:val="28"/>
          <w:lang w:eastAsia="en-US"/>
        </w:rPr>
        <w:t>2024 елның 1 гыйнварына аерым салым түләүчеләр өчен саналган җирле салымнар суммалары өлешендә бурычны түләтүгә ышанычсыз дип тануга өстәмә нигезләр билгеләргә</w:t>
      </w:r>
      <w:r w:rsidR="004D35A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4D35AB" w:rsidRDefault="009C760E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60E">
        <w:rPr>
          <w:rFonts w:ascii="Times New Roman" w:hAnsi="Times New Roman" w:cs="Times New Roman"/>
          <w:sz w:val="28"/>
          <w:szCs w:val="28"/>
        </w:rPr>
        <w:t xml:space="preserve">1) </w:t>
      </w:r>
      <w:r w:rsidR="00E32BB8" w:rsidRPr="00E32BB8">
        <w:rPr>
          <w:rFonts w:ascii="Times New Roman" w:hAnsi="Times New Roman" w:cs="Times New Roman"/>
          <w:sz w:val="28"/>
          <w:szCs w:val="28"/>
        </w:rPr>
        <w:t>варислар мираска хокуктан баш тарткан, варислар</w:t>
      </w:r>
      <w:r w:rsidR="0034674E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E32BB8" w:rsidRPr="00E32BB8">
        <w:rPr>
          <w:rFonts w:ascii="Times New Roman" w:hAnsi="Times New Roman" w:cs="Times New Roman"/>
          <w:sz w:val="28"/>
          <w:szCs w:val="28"/>
        </w:rPr>
        <w:t xml:space="preserve"> булмаган яисә мирас ачылган көннән бер ел дәвамында мирасны кабул итмәгән очракта үлгән яисә вафат булган физик затларның бурычлары булу</w:t>
      </w:r>
      <w:r w:rsidR="004D35AB">
        <w:rPr>
          <w:rFonts w:ascii="Times New Roman" w:hAnsi="Times New Roman" w:cs="Times New Roman"/>
          <w:sz w:val="28"/>
          <w:szCs w:val="28"/>
        </w:rPr>
        <w:t>;</w:t>
      </w:r>
    </w:p>
    <w:p w:rsidR="004D35AB" w:rsidRDefault="004D35AB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06AF8" w:rsidRPr="00906AF8">
        <w:rPr>
          <w:rFonts w:ascii="Times New Roman" w:hAnsi="Times New Roman" w:cs="Times New Roman"/>
          <w:sz w:val="28"/>
          <w:szCs w:val="28"/>
        </w:rPr>
        <w:t>2024 елның 1 гыйнварына кадәр гамәлдән чыгарылган җирле салымнар буенча оешмалар яисә индивидуаль эшкуарлар өч</w:t>
      </w:r>
      <w:r w:rsidR="00906AF8">
        <w:rPr>
          <w:rFonts w:ascii="Times New Roman" w:hAnsi="Times New Roman" w:cs="Times New Roman"/>
          <w:sz w:val="28"/>
          <w:szCs w:val="28"/>
        </w:rPr>
        <w:t>ен исәпләнелә торган бурыч булу</w:t>
      </w:r>
      <w:r w:rsidRPr="00340AA9">
        <w:rPr>
          <w:rFonts w:ascii="Times New Roman" w:hAnsi="Times New Roman" w:cs="Times New Roman"/>
          <w:sz w:val="28"/>
          <w:szCs w:val="28"/>
        </w:rPr>
        <w:t>;</w:t>
      </w:r>
    </w:p>
    <w:p w:rsidR="009C760E" w:rsidRDefault="004D35AB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06AF8" w:rsidRPr="00906AF8">
        <w:rPr>
          <w:rFonts w:ascii="Times New Roman" w:hAnsi="Times New Roman" w:cs="Times New Roman"/>
          <w:sz w:val="28"/>
          <w:szCs w:val="28"/>
        </w:rPr>
        <w:t>физик затларның Россия Федерациясе Салым кодексының 48 статьясында билгеләнгән сроклар тәмамланганнан соң 500 сумнан артмаган суммада бурычы булу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37D5" w:rsidRDefault="00E241A5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Татарстан Республикасы Кайбыч муниципаль районының </w:t>
      </w:r>
      <w:r w:rsidR="00464E18">
        <w:rPr>
          <w:rFonts w:ascii="Times New Roman" w:hAnsi="Times New Roman" w:cs="Times New Roman"/>
          <w:sz w:val="28"/>
          <w:szCs w:val="28"/>
        </w:rPr>
        <w:t>Кече Мәми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 авыл җирлеге </w:t>
      </w:r>
      <w:r w:rsidR="00906AF8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оветы </w:t>
      </w:r>
      <w:r w:rsidR="00906AF8">
        <w:rPr>
          <w:rFonts w:ascii="Times New Roman" w:hAnsi="Times New Roman" w:cs="Times New Roman"/>
          <w:sz w:val="28"/>
          <w:szCs w:val="28"/>
          <w:lang w:val="tt-RU"/>
        </w:rPr>
        <w:t xml:space="preserve">түбәндәге </w:t>
      </w:r>
      <w:r w:rsidR="00906AF8" w:rsidRPr="00906AF8">
        <w:rPr>
          <w:rFonts w:ascii="Times New Roman" w:hAnsi="Times New Roman" w:cs="Times New Roman"/>
          <w:sz w:val="28"/>
          <w:szCs w:val="28"/>
        </w:rPr>
        <w:t>карар</w:t>
      </w:r>
      <w:r w:rsidR="00906AF8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906AF8" w:rsidRPr="00906AF8">
        <w:rPr>
          <w:rFonts w:ascii="Times New Roman" w:hAnsi="Times New Roman" w:cs="Times New Roman"/>
          <w:sz w:val="28"/>
          <w:szCs w:val="28"/>
        </w:rPr>
        <w:t>ы</w:t>
      </w:r>
      <w:r w:rsidR="00906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 үз көчен югалт</w:t>
      </w:r>
      <w:r w:rsidR="00906AF8">
        <w:rPr>
          <w:rFonts w:ascii="Times New Roman" w:hAnsi="Times New Roman" w:cs="Times New Roman"/>
          <w:sz w:val="28"/>
          <w:szCs w:val="28"/>
          <w:lang w:val="tt-RU"/>
        </w:rPr>
        <w:t>ка</w:t>
      </w:r>
      <w:r w:rsidR="00906AF8" w:rsidRPr="00906AF8">
        <w:rPr>
          <w:rFonts w:ascii="Times New Roman" w:hAnsi="Times New Roman" w:cs="Times New Roman"/>
          <w:sz w:val="28"/>
          <w:szCs w:val="28"/>
        </w:rPr>
        <w:t>н танырга</w:t>
      </w:r>
      <w:r w:rsidR="002A37D5">
        <w:rPr>
          <w:rFonts w:ascii="Times New Roman" w:hAnsi="Times New Roman" w:cs="Times New Roman"/>
          <w:sz w:val="28"/>
          <w:szCs w:val="28"/>
        </w:rPr>
        <w:t>:</w:t>
      </w:r>
    </w:p>
    <w:p w:rsidR="00E241A5" w:rsidRDefault="00E241A5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AF8" w:rsidRPr="002A37D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06AF8" w:rsidRPr="00906AF8">
        <w:rPr>
          <w:rFonts w:ascii="Times New Roman" w:hAnsi="Times New Roman" w:cs="Times New Roman"/>
          <w:sz w:val="28"/>
          <w:szCs w:val="28"/>
        </w:rPr>
        <w:t>Җирле салымнар буенча недоимканы, әлеге салымнар буенча пенялар һәм штрафлар буенча бурычларны түләтүгә өстәмә нигезләр турында</w:t>
      </w:r>
      <w:r w:rsidR="00906AF8" w:rsidRPr="00906AF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97059">
        <w:rPr>
          <w:rFonts w:ascii="Times New Roman" w:hAnsi="Times New Roman" w:cs="Times New Roman"/>
          <w:sz w:val="28"/>
          <w:szCs w:val="28"/>
        </w:rPr>
        <w:t xml:space="preserve"> 2022 елның 30 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 </w:t>
      </w:r>
      <w:r w:rsidR="00E97059">
        <w:rPr>
          <w:rFonts w:ascii="Times New Roman" w:hAnsi="Times New Roman" w:cs="Times New Roman"/>
          <w:sz w:val="28"/>
          <w:szCs w:val="28"/>
        </w:rPr>
        <w:t>ноя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брендәге </w:t>
      </w:r>
      <w:r w:rsidR="00464E18">
        <w:rPr>
          <w:rFonts w:ascii="Times New Roman" w:hAnsi="Times New Roman" w:cs="Times New Roman"/>
          <w:sz w:val="28"/>
          <w:szCs w:val="28"/>
        </w:rPr>
        <w:t>55</w:t>
      </w:r>
      <w:r w:rsidR="00906AF8" w:rsidRPr="00906AF8">
        <w:rPr>
          <w:rFonts w:ascii="Times New Roman" w:hAnsi="Times New Roman" w:cs="Times New Roman"/>
          <w:sz w:val="28"/>
          <w:szCs w:val="28"/>
        </w:rPr>
        <w:t xml:space="preserve"> номерлы</w:t>
      </w:r>
      <w:r w:rsidR="002A37D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A37D5" w:rsidRPr="002A37D5" w:rsidRDefault="00906AF8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F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Җ</w:t>
      </w:r>
      <w:r w:rsidRPr="00906AF8">
        <w:rPr>
          <w:rFonts w:ascii="Times New Roman" w:hAnsi="Times New Roman" w:cs="Times New Roman"/>
          <w:color w:val="000000"/>
          <w:sz w:val="28"/>
          <w:szCs w:val="28"/>
        </w:rPr>
        <w:t xml:space="preserve">ирле салымнар буенча недоимканы, пенялар һәм штрафлар буенча бурычларны түләтүгә ышанычсыз дип тануга өстәмә нигезләр турында» 2022 </w:t>
      </w:r>
      <w:r w:rsidRPr="00906A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елның 30 </w:t>
      </w:r>
      <w:r w:rsidR="00EB1AF3">
        <w:rPr>
          <w:rFonts w:ascii="Times New Roman" w:hAnsi="Times New Roman" w:cs="Times New Roman"/>
          <w:color w:val="000000"/>
          <w:sz w:val="28"/>
          <w:szCs w:val="28"/>
        </w:rPr>
        <w:t>ноя</w:t>
      </w:r>
      <w:bookmarkStart w:id="0" w:name="_GoBack"/>
      <w:bookmarkEnd w:id="0"/>
      <w:r w:rsidRPr="00906AF8">
        <w:rPr>
          <w:rFonts w:ascii="Times New Roman" w:hAnsi="Times New Roman" w:cs="Times New Roman"/>
          <w:color w:val="000000"/>
          <w:sz w:val="28"/>
          <w:szCs w:val="28"/>
        </w:rPr>
        <w:t xml:space="preserve">брендәге </w:t>
      </w:r>
      <w:r w:rsidR="00464E18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906AF8">
        <w:rPr>
          <w:rFonts w:ascii="Times New Roman" w:hAnsi="Times New Roman" w:cs="Times New Roman"/>
          <w:color w:val="000000"/>
          <w:sz w:val="28"/>
          <w:szCs w:val="28"/>
        </w:rPr>
        <w:t xml:space="preserve"> номерлы </w:t>
      </w:r>
      <w:r w:rsidR="00464E18">
        <w:rPr>
          <w:rFonts w:ascii="Times New Roman" w:hAnsi="Times New Roman" w:cs="Times New Roman"/>
          <w:color w:val="000000"/>
          <w:sz w:val="28"/>
          <w:szCs w:val="28"/>
        </w:rPr>
        <w:t>Кече Мәми</w:t>
      </w:r>
      <w:r w:rsidRPr="00906AF8">
        <w:rPr>
          <w:rFonts w:ascii="Times New Roman" w:hAnsi="Times New Roman" w:cs="Times New Roman"/>
          <w:color w:val="000000"/>
          <w:sz w:val="28"/>
          <w:szCs w:val="28"/>
        </w:rPr>
        <w:t xml:space="preserve"> авыл җирлеге советы карарына үзгәрешләр кертү хакынд</w:t>
      </w:r>
      <w:r w:rsidR="00E97059">
        <w:rPr>
          <w:rFonts w:ascii="Times New Roman" w:hAnsi="Times New Roman" w:cs="Times New Roman"/>
          <w:color w:val="000000"/>
          <w:sz w:val="28"/>
          <w:szCs w:val="28"/>
        </w:rPr>
        <w:t xml:space="preserve">а» 2023 елның 30 гыйнварындагы 62 </w:t>
      </w:r>
      <w:r w:rsidRPr="00906AF8">
        <w:rPr>
          <w:rFonts w:ascii="Times New Roman" w:hAnsi="Times New Roman" w:cs="Times New Roman"/>
          <w:color w:val="000000"/>
          <w:sz w:val="28"/>
          <w:szCs w:val="28"/>
        </w:rPr>
        <w:t>номерлы</w:t>
      </w:r>
      <w:r w:rsidR="002A37D5" w:rsidRPr="002A37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760E" w:rsidRPr="001D2E65" w:rsidRDefault="00E241A5" w:rsidP="00B80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60E" w:rsidRPr="00454809">
        <w:rPr>
          <w:rFonts w:ascii="Times New Roman" w:hAnsi="Times New Roman" w:cs="Times New Roman"/>
          <w:sz w:val="28"/>
          <w:szCs w:val="28"/>
        </w:rPr>
        <w:t xml:space="preserve">. </w:t>
      </w:r>
      <w:r w:rsidR="0090629F" w:rsidRPr="0090629F">
        <w:rPr>
          <w:rFonts w:ascii="Times New Roman" w:hAnsi="Times New Roman" w:cs="Times New Roman"/>
          <w:sz w:val="28"/>
          <w:szCs w:val="28"/>
        </w:rPr>
        <w:t>Әлеге карар рәсми басылып чыкканнан соң үз көченә керә</w:t>
      </w:r>
      <w:r w:rsidR="005508CB">
        <w:rPr>
          <w:rFonts w:ascii="Times New Roman" w:hAnsi="Times New Roman" w:cs="Times New Roman"/>
          <w:sz w:val="28"/>
          <w:szCs w:val="28"/>
        </w:rPr>
        <w:t>.</w:t>
      </w:r>
    </w:p>
    <w:p w:rsidR="00B80E51" w:rsidRPr="007346BA" w:rsidRDefault="00E241A5" w:rsidP="00B80E5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629F" w:rsidRPr="0090629F">
        <w:rPr>
          <w:rFonts w:ascii="Times New Roman" w:eastAsia="Times New Roman" w:hAnsi="Times New Roman" w:cs="Times New Roman"/>
          <w:sz w:val="28"/>
          <w:szCs w:val="28"/>
        </w:rPr>
        <w:t xml:space="preserve">Әлеге карарны «Интернет» мәгълүмат-телекоммуникация челтәрендә Татарстан Республикасының рәсми хокукый мәгълүмат порталында http://pravo.tatarstan.ru/ һәм </w:t>
      </w:r>
      <w:r w:rsidR="00464E18">
        <w:rPr>
          <w:rFonts w:ascii="Times New Roman" w:eastAsia="Times New Roman" w:hAnsi="Times New Roman" w:cs="Times New Roman"/>
          <w:sz w:val="28"/>
          <w:szCs w:val="28"/>
        </w:rPr>
        <w:t>Кече Мәми</w:t>
      </w:r>
      <w:r w:rsidR="0090629F" w:rsidRPr="0090629F">
        <w:rPr>
          <w:rFonts w:ascii="Times New Roman" w:eastAsia="Times New Roman" w:hAnsi="Times New Roman" w:cs="Times New Roman"/>
          <w:sz w:val="28"/>
          <w:szCs w:val="28"/>
        </w:rPr>
        <w:t xml:space="preserve"> авыл җирлегенең мәгълүмат стендларында бастырырга һәм Татарстан Республикасы Кайбыч муниципаль районының </w:t>
      </w:r>
      <w:r w:rsidR="00464E18">
        <w:rPr>
          <w:rFonts w:ascii="Times New Roman" w:eastAsia="Times New Roman" w:hAnsi="Times New Roman" w:cs="Times New Roman"/>
          <w:sz w:val="28"/>
          <w:szCs w:val="28"/>
        </w:rPr>
        <w:t>Кече Мәми</w:t>
      </w:r>
      <w:r w:rsidR="0090629F" w:rsidRPr="0090629F">
        <w:rPr>
          <w:rFonts w:ascii="Times New Roman" w:eastAsia="Times New Roman" w:hAnsi="Times New Roman" w:cs="Times New Roman"/>
          <w:sz w:val="28"/>
          <w:szCs w:val="28"/>
        </w:rPr>
        <w:t xml:space="preserve"> авыл җирлегенең рәсми сайтында урнаштырырга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B80E51" w:rsidRPr="0090629F" w:rsidRDefault="00E241A5" w:rsidP="00B8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0629F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B80E51" w:rsidRPr="0090629F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90629F" w:rsidRPr="0090629F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карарның үтәлешен тикшереп торуны үз </w:t>
      </w:r>
      <w:r w:rsidR="0090629F">
        <w:rPr>
          <w:rFonts w:ascii="Times New Roman" w:hAnsi="Times New Roman" w:cs="Times New Roman"/>
          <w:sz w:val="28"/>
          <w:szCs w:val="28"/>
          <w:lang w:val="tt-RU"/>
        </w:rPr>
        <w:t>җаваплылыгымда</w:t>
      </w:r>
      <w:r w:rsidR="0090629F" w:rsidRPr="0090629F">
        <w:rPr>
          <w:rFonts w:ascii="Times New Roman" w:hAnsi="Times New Roman" w:cs="Times New Roman"/>
          <w:sz w:val="28"/>
          <w:szCs w:val="28"/>
          <w:lang w:val="tt-RU"/>
        </w:rPr>
        <w:t xml:space="preserve"> калдырам</w:t>
      </w:r>
      <w:r w:rsidR="00B80E51" w:rsidRPr="0090629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80E51" w:rsidRPr="0090629F" w:rsidRDefault="00B80E51" w:rsidP="00B80E51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  <w:lang w:val="tt-RU"/>
        </w:rPr>
      </w:pPr>
    </w:p>
    <w:p w:rsidR="00B80E51" w:rsidRPr="0090629F" w:rsidRDefault="00B80E51" w:rsidP="00B80E51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  <w:lang w:val="tt-RU"/>
        </w:rPr>
      </w:pPr>
    </w:p>
    <w:p w:rsidR="00B80E51" w:rsidRPr="007346BA" w:rsidRDefault="00B80E51" w:rsidP="00B80E51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7346BA">
        <w:rPr>
          <w:sz w:val="28"/>
          <w:szCs w:val="28"/>
        </w:rPr>
        <w:t>Совет</w:t>
      </w:r>
      <w:r w:rsidR="0090629F">
        <w:rPr>
          <w:sz w:val="28"/>
          <w:szCs w:val="28"/>
          <w:lang w:val="tt-RU"/>
        </w:rPr>
        <w:t xml:space="preserve"> Рәисе</w:t>
      </w:r>
      <w:r w:rsidRPr="007346BA">
        <w:rPr>
          <w:sz w:val="28"/>
          <w:szCs w:val="28"/>
        </w:rPr>
        <w:t>,</w:t>
      </w:r>
    </w:p>
    <w:p w:rsidR="0090629F" w:rsidRDefault="0090629F" w:rsidP="00B8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29F">
        <w:rPr>
          <w:rFonts w:ascii="Times New Roman" w:hAnsi="Times New Roman" w:cs="Times New Roman"/>
          <w:sz w:val="28"/>
          <w:szCs w:val="28"/>
        </w:rPr>
        <w:t xml:space="preserve">Татарстан Республикасы </w:t>
      </w:r>
    </w:p>
    <w:p w:rsidR="0090629F" w:rsidRDefault="0090629F" w:rsidP="00B80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29F">
        <w:rPr>
          <w:rFonts w:ascii="Times New Roman" w:hAnsi="Times New Roman" w:cs="Times New Roman"/>
          <w:sz w:val="28"/>
          <w:szCs w:val="28"/>
        </w:rPr>
        <w:t xml:space="preserve">Кайбыч муниципаль районының </w:t>
      </w:r>
    </w:p>
    <w:p w:rsidR="009C760E" w:rsidRPr="00B80E51" w:rsidRDefault="00464E18" w:rsidP="009062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Кече Мәми</w:t>
      </w:r>
      <w:r w:rsidR="0090629F" w:rsidRPr="0090629F">
        <w:rPr>
          <w:rFonts w:ascii="Times New Roman" w:hAnsi="Times New Roman" w:cs="Times New Roman"/>
          <w:sz w:val="28"/>
          <w:szCs w:val="28"/>
        </w:rPr>
        <w:t xml:space="preserve"> авыл җирлеге</w:t>
      </w:r>
      <w:r w:rsidR="00B80E51" w:rsidRPr="007346BA">
        <w:rPr>
          <w:rFonts w:ascii="Times New Roman" w:hAnsi="Times New Roman" w:cs="Times New Roman"/>
          <w:sz w:val="28"/>
          <w:szCs w:val="28"/>
        </w:rPr>
        <w:t xml:space="preserve"> </w:t>
      </w:r>
      <w:r w:rsidR="0090629F">
        <w:rPr>
          <w:rFonts w:ascii="Times New Roman" w:hAnsi="Times New Roman" w:cs="Times New Roman"/>
          <w:sz w:val="28"/>
          <w:szCs w:val="28"/>
          <w:lang w:val="tt-RU"/>
        </w:rPr>
        <w:t xml:space="preserve">Башлыгы   </w:t>
      </w:r>
      <w:r w:rsidR="00B80E51" w:rsidRPr="007346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0E51" w:rsidRPr="00734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Е.Н.Алексеева</w:t>
      </w:r>
    </w:p>
    <w:sectPr w:rsidR="009C760E" w:rsidRPr="00B80E51" w:rsidSect="00D027D5">
      <w:pgSz w:w="11905" w:h="16838"/>
      <w:pgMar w:top="851" w:right="706" w:bottom="993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CB" w:rsidRDefault="008600CB" w:rsidP="00FF4188">
      <w:pPr>
        <w:spacing w:after="0" w:line="240" w:lineRule="auto"/>
      </w:pPr>
      <w:r>
        <w:separator/>
      </w:r>
    </w:p>
  </w:endnote>
  <w:endnote w:type="continuationSeparator" w:id="0">
    <w:p w:rsidR="008600CB" w:rsidRDefault="008600CB" w:rsidP="00FF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CB" w:rsidRDefault="008600CB" w:rsidP="00FF4188">
      <w:pPr>
        <w:spacing w:after="0" w:line="240" w:lineRule="auto"/>
      </w:pPr>
      <w:r>
        <w:separator/>
      </w:r>
    </w:p>
  </w:footnote>
  <w:footnote w:type="continuationSeparator" w:id="0">
    <w:p w:rsidR="008600CB" w:rsidRDefault="008600CB" w:rsidP="00FF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AC"/>
    <w:multiLevelType w:val="hybridMultilevel"/>
    <w:tmpl w:val="F258A596"/>
    <w:lvl w:ilvl="0" w:tplc="4F00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2F"/>
    <w:rsid w:val="00010932"/>
    <w:rsid w:val="0003054C"/>
    <w:rsid w:val="00033C2F"/>
    <w:rsid w:val="0003609D"/>
    <w:rsid w:val="00054F97"/>
    <w:rsid w:val="00070A20"/>
    <w:rsid w:val="00074F59"/>
    <w:rsid w:val="00083DBF"/>
    <w:rsid w:val="000918D9"/>
    <w:rsid w:val="000B0F00"/>
    <w:rsid w:val="000B2287"/>
    <w:rsid w:val="000F2163"/>
    <w:rsid w:val="000F558E"/>
    <w:rsid w:val="000F5593"/>
    <w:rsid w:val="00126FC0"/>
    <w:rsid w:val="00133D4B"/>
    <w:rsid w:val="00163ED8"/>
    <w:rsid w:val="00175E0C"/>
    <w:rsid w:val="001A79CD"/>
    <w:rsid w:val="001B473E"/>
    <w:rsid w:val="001C3487"/>
    <w:rsid w:val="001D2E65"/>
    <w:rsid w:val="001E07A9"/>
    <w:rsid w:val="00203E28"/>
    <w:rsid w:val="002100EA"/>
    <w:rsid w:val="00211E5B"/>
    <w:rsid w:val="00212E8D"/>
    <w:rsid w:val="00221B4B"/>
    <w:rsid w:val="00231D85"/>
    <w:rsid w:val="00233A7F"/>
    <w:rsid w:val="00235289"/>
    <w:rsid w:val="002810E0"/>
    <w:rsid w:val="002A37D5"/>
    <w:rsid w:val="002B63DC"/>
    <w:rsid w:val="002D0902"/>
    <w:rsid w:val="002E5083"/>
    <w:rsid w:val="002F262B"/>
    <w:rsid w:val="002F30A0"/>
    <w:rsid w:val="0030776E"/>
    <w:rsid w:val="00311DA9"/>
    <w:rsid w:val="00312BB1"/>
    <w:rsid w:val="00321FA6"/>
    <w:rsid w:val="00323E0D"/>
    <w:rsid w:val="003262D8"/>
    <w:rsid w:val="00340AA9"/>
    <w:rsid w:val="0034674E"/>
    <w:rsid w:val="0035509A"/>
    <w:rsid w:val="003553C0"/>
    <w:rsid w:val="0035587A"/>
    <w:rsid w:val="00362760"/>
    <w:rsid w:val="003C23B4"/>
    <w:rsid w:val="003D4240"/>
    <w:rsid w:val="003D7343"/>
    <w:rsid w:val="003E14C1"/>
    <w:rsid w:val="003E7212"/>
    <w:rsid w:val="003F08F5"/>
    <w:rsid w:val="0041268E"/>
    <w:rsid w:val="004152CA"/>
    <w:rsid w:val="00415D59"/>
    <w:rsid w:val="00415E43"/>
    <w:rsid w:val="004235E5"/>
    <w:rsid w:val="00432EF6"/>
    <w:rsid w:val="00454809"/>
    <w:rsid w:val="0045520E"/>
    <w:rsid w:val="00456A34"/>
    <w:rsid w:val="00463A80"/>
    <w:rsid w:val="00464E18"/>
    <w:rsid w:val="00471DDA"/>
    <w:rsid w:val="00497351"/>
    <w:rsid w:val="004A5D8B"/>
    <w:rsid w:val="004C3A95"/>
    <w:rsid w:val="004D35AB"/>
    <w:rsid w:val="004D4690"/>
    <w:rsid w:val="004F13EA"/>
    <w:rsid w:val="004F7228"/>
    <w:rsid w:val="005508CB"/>
    <w:rsid w:val="00576BD3"/>
    <w:rsid w:val="0059275B"/>
    <w:rsid w:val="00597791"/>
    <w:rsid w:val="005B118D"/>
    <w:rsid w:val="005C36CC"/>
    <w:rsid w:val="005D1458"/>
    <w:rsid w:val="005D53A9"/>
    <w:rsid w:val="005E196F"/>
    <w:rsid w:val="005F40D2"/>
    <w:rsid w:val="005F5186"/>
    <w:rsid w:val="00607AB6"/>
    <w:rsid w:val="006211D6"/>
    <w:rsid w:val="00621EA3"/>
    <w:rsid w:val="00631181"/>
    <w:rsid w:val="0065263F"/>
    <w:rsid w:val="006616D8"/>
    <w:rsid w:val="00664D7E"/>
    <w:rsid w:val="00664EC8"/>
    <w:rsid w:val="00686A03"/>
    <w:rsid w:val="006A2988"/>
    <w:rsid w:val="006D2F19"/>
    <w:rsid w:val="006D595C"/>
    <w:rsid w:val="006F6393"/>
    <w:rsid w:val="006F680E"/>
    <w:rsid w:val="00704C6C"/>
    <w:rsid w:val="0072060B"/>
    <w:rsid w:val="00740769"/>
    <w:rsid w:val="00741284"/>
    <w:rsid w:val="00784837"/>
    <w:rsid w:val="007864D5"/>
    <w:rsid w:val="007A0B26"/>
    <w:rsid w:val="007A3534"/>
    <w:rsid w:val="007C5751"/>
    <w:rsid w:val="007E5475"/>
    <w:rsid w:val="007F0D7C"/>
    <w:rsid w:val="007F4C51"/>
    <w:rsid w:val="00804D8E"/>
    <w:rsid w:val="00817E3D"/>
    <w:rsid w:val="0083128A"/>
    <w:rsid w:val="00842E7A"/>
    <w:rsid w:val="0085466B"/>
    <w:rsid w:val="00855293"/>
    <w:rsid w:val="008600CB"/>
    <w:rsid w:val="0089552C"/>
    <w:rsid w:val="008972F0"/>
    <w:rsid w:val="00897F75"/>
    <w:rsid w:val="008A4D40"/>
    <w:rsid w:val="008B087A"/>
    <w:rsid w:val="008B4AEA"/>
    <w:rsid w:val="008B4D17"/>
    <w:rsid w:val="008F4415"/>
    <w:rsid w:val="00906249"/>
    <w:rsid w:val="0090629F"/>
    <w:rsid w:val="00906AF8"/>
    <w:rsid w:val="00914AE0"/>
    <w:rsid w:val="00916848"/>
    <w:rsid w:val="00927051"/>
    <w:rsid w:val="00953A32"/>
    <w:rsid w:val="00956FBD"/>
    <w:rsid w:val="00991085"/>
    <w:rsid w:val="009C760E"/>
    <w:rsid w:val="009F2F68"/>
    <w:rsid w:val="00A11B88"/>
    <w:rsid w:val="00A14CEF"/>
    <w:rsid w:val="00A51F68"/>
    <w:rsid w:val="00A54A69"/>
    <w:rsid w:val="00A706AD"/>
    <w:rsid w:val="00A910CD"/>
    <w:rsid w:val="00AA2399"/>
    <w:rsid w:val="00AA48CE"/>
    <w:rsid w:val="00AA55D7"/>
    <w:rsid w:val="00AB7989"/>
    <w:rsid w:val="00AC7E7B"/>
    <w:rsid w:val="00B04E10"/>
    <w:rsid w:val="00B119F7"/>
    <w:rsid w:val="00B22ED4"/>
    <w:rsid w:val="00B42167"/>
    <w:rsid w:val="00B429D9"/>
    <w:rsid w:val="00B54029"/>
    <w:rsid w:val="00B61250"/>
    <w:rsid w:val="00B7235B"/>
    <w:rsid w:val="00B80E51"/>
    <w:rsid w:val="00BB6750"/>
    <w:rsid w:val="00BC5D27"/>
    <w:rsid w:val="00BE71F6"/>
    <w:rsid w:val="00BF7281"/>
    <w:rsid w:val="00C038AE"/>
    <w:rsid w:val="00C041BB"/>
    <w:rsid w:val="00C05D07"/>
    <w:rsid w:val="00C12671"/>
    <w:rsid w:val="00C14D13"/>
    <w:rsid w:val="00C15E1D"/>
    <w:rsid w:val="00C21426"/>
    <w:rsid w:val="00C22F9D"/>
    <w:rsid w:val="00C32C60"/>
    <w:rsid w:val="00C3444C"/>
    <w:rsid w:val="00C45033"/>
    <w:rsid w:val="00C53774"/>
    <w:rsid w:val="00C53FCC"/>
    <w:rsid w:val="00C9766F"/>
    <w:rsid w:val="00CB3F4B"/>
    <w:rsid w:val="00CD2297"/>
    <w:rsid w:val="00CD73C4"/>
    <w:rsid w:val="00CE71E8"/>
    <w:rsid w:val="00D027D5"/>
    <w:rsid w:val="00D145EA"/>
    <w:rsid w:val="00D16EFD"/>
    <w:rsid w:val="00D27C81"/>
    <w:rsid w:val="00D41FF5"/>
    <w:rsid w:val="00D56361"/>
    <w:rsid w:val="00D812AE"/>
    <w:rsid w:val="00D81D3C"/>
    <w:rsid w:val="00D93057"/>
    <w:rsid w:val="00DC59B4"/>
    <w:rsid w:val="00DC7DFC"/>
    <w:rsid w:val="00DE5CCA"/>
    <w:rsid w:val="00DE70B0"/>
    <w:rsid w:val="00E17676"/>
    <w:rsid w:val="00E241A5"/>
    <w:rsid w:val="00E31B65"/>
    <w:rsid w:val="00E32BB8"/>
    <w:rsid w:val="00E460A0"/>
    <w:rsid w:val="00E85E9A"/>
    <w:rsid w:val="00E9602E"/>
    <w:rsid w:val="00E97059"/>
    <w:rsid w:val="00EA7CB6"/>
    <w:rsid w:val="00EB1AF3"/>
    <w:rsid w:val="00EF1C18"/>
    <w:rsid w:val="00EF5C29"/>
    <w:rsid w:val="00F07D67"/>
    <w:rsid w:val="00F14BE9"/>
    <w:rsid w:val="00F22AC9"/>
    <w:rsid w:val="00F40C3B"/>
    <w:rsid w:val="00F5685C"/>
    <w:rsid w:val="00F678A0"/>
    <w:rsid w:val="00F73872"/>
    <w:rsid w:val="00F97407"/>
    <w:rsid w:val="00FA097E"/>
    <w:rsid w:val="00FC2187"/>
    <w:rsid w:val="00FD5A81"/>
    <w:rsid w:val="00FE71F3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32AA"/>
  <w15:docId w15:val="{6EE5BA2B-32ED-44B2-8DF8-0E20FAEA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28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28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D2F19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0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5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4128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188"/>
  </w:style>
  <w:style w:type="paragraph" w:styleId="a9">
    <w:name w:val="footer"/>
    <w:basedOn w:val="a"/>
    <w:link w:val="aa"/>
    <w:uiPriority w:val="99"/>
    <w:unhideWhenUsed/>
    <w:rsid w:val="00FF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188"/>
  </w:style>
  <w:style w:type="paragraph" w:customStyle="1" w:styleId="s1">
    <w:name w:val="s_1"/>
    <w:basedOn w:val="a"/>
    <w:rsid w:val="0066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076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B8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3D53-DE79-4605-A2C7-A606C7C7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Татьяна</cp:lastModifiedBy>
  <cp:revision>6</cp:revision>
  <cp:lastPrinted>2024-05-08T12:36:00Z</cp:lastPrinted>
  <dcterms:created xsi:type="dcterms:W3CDTF">2024-05-08T08:20:00Z</dcterms:created>
  <dcterms:modified xsi:type="dcterms:W3CDTF">2024-05-08T12:38:00Z</dcterms:modified>
</cp:coreProperties>
</file>