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14" w:rsidRDefault="003E5414" w:rsidP="003E5414">
      <w:pPr>
        <w:pStyle w:val="consplusnormal0"/>
        <w:spacing w:line="280" w:lineRule="atLeast"/>
        <w:ind w:firstLine="0"/>
        <w:jc w:val="center"/>
        <w:rPr>
          <w:rFonts w:ascii="Times New Roman" w:hAnsi="Times New Roman" w:cs="Times New Roman"/>
        </w:rPr>
      </w:pPr>
      <w:r>
        <w:rPr>
          <w:rStyle w:val="consplusnormalchar1"/>
          <w:rFonts w:ascii="Times New Roman" w:hAnsi="Times New Roman"/>
          <w:b/>
          <w:bCs/>
          <w:sz w:val="28"/>
          <w:szCs w:val="28"/>
        </w:rPr>
        <w:t>СОВЕТ МАЛОМЕМИНСКОГО СЕЛЬСКОГО ПОСЕЛЕНИЯ КАЙБИЦКОГО МУНИЦИПАЛЬНОГО РАЙОНА РЕСПУБЛИКИ ТАТАРСТАН</w:t>
      </w:r>
    </w:p>
    <w:p w:rsidR="00826AA9" w:rsidRDefault="00826AA9" w:rsidP="00826AA9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3E5414" w:rsidRDefault="003E5414" w:rsidP="00826AA9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 </w:t>
      </w: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AA9" w:rsidRDefault="00826AA9" w:rsidP="00826AA9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E5414">
        <w:rPr>
          <w:rFonts w:ascii="Times New Roman" w:hAnsi="Times New Roman" w:cs="Times New Roman"/>
          <w:b/>
          <w:bCs/>
          <w:sz w:val="28"/>
          <w:szCs w:val="28"/>
        </w:rPr>
        <w:t>12. 10.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2015 г.                                                                               № </w:t>
      </w:r>
      <w:r w:rsidR="003E541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  <w:r w:rsidR="007F049A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Кайбицкого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№ </w:t>
      </w:r>
      <w:r w:rsidR="007F049A">
        <w:rPr>
          <w:rFonts w:ascii="Times New Roman" w:hAnsi="Times New Roman" w:cs="Times New Roman"/>
          <w:b/>
          <w:bCs/>
          <w:sz w:val="28"/>
          <w:szCs w:val="28"/>
        </w:rPr>
        <w:t>33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7F049A">
        <w:rPr>
          <w:rFonts w:ascii="Times New Roman" w:hAnsi="Times New Roman" w:cs="Times New Roman"/>
          <w:b/>
          <w:bCs/>
          <w:sz w:val="28"/>
          <w:szCs w:val="28"/>
        </w:rPr>
        <w:t xml:space="preserve">18 ноября </w:t>
      </w:r>
      <w:r>
        <w:rPr>
          <w:rFonts w:ascii="Times New Roman" w:hAnsi="Times New Roman" w:cs="Times New Roman"/>
          <w:b/>
          <w:bCs/>
          <w:sz w:val="28"/>
          <w:szCs w:val="28"/>
        </w:rPr>
        <w:t>2014 года «О налоге на имущество физических лиц»</w:t>
      </w: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AA9" w:rsidRDefault="00826AA9" w:rsidP="00826A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п.п.3,4 ст.5 Налогового кодекса Российской Федерации, п.2 ч. 1 ст. 5, п. 4. ст. 31 Устава </w:t>
      </w:r>
      <w:r w:rsidR="007F049A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 сельского поселения Кайбицкого муниципального района, Совет  </w:t>
      </w:r>
      <w:r w:rsidR="007F049A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 сельского поселения Кайбицкого муниципального района решил:</w:t>
      </w:r>
    </w:p>
    <w:p w:rsidR="00826AA9" w:rsidRDefault="00826AA9" w:rsidP="0082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7F049A">
        <w:rPr>
          <w:rFonts w:ascii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Кайбицкого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№ </w:t>
      </w:r>
      <w:r w:rsidR="007F049A">
        <w:rPr>
          <w:rFonts w:ascii="Times New Roman" w:hAnsi="Times New Roman" w:cs="Times New Roman"/>
          <w:bCs/>
          <w:sz w:val="28"/>
          <w:szCs w:val="28"/>
        </w:rPr>
        <w:t>33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F049A">
        <w:rPr>
          <w:rFonts w:ascii="Times New Roman" w:hAnsi="Times New Roman" w:cs="Times New Roman"/>
          <w:bCs/>
          <w:sz w:val="28"/>
          <w:szCs w:val="28"/>
        </w:rPr>
        <w:t>18.11.</w:t>
      </w:r>
      <w:r>
        <w:rPr>
          <w:rFonts w:ascii="Times New Roman" w:hAnsi="Times New Roman" w:cs="Times New Roman"/>
          <w:bCs/>
          <w:sz w:val="28"/>
          <w:szCs w:val="28"/>
        </w:rPr>
        <w:t xml:space="preserve"> 2014 года «О налоге на имущество физических лиц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 изменениями внесенными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7F049A">
        <w:rPr>
          <w:rFonts w:ascii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Кайбицкого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№ </w:t>
      </w:r>
      <w:r w:rsidR="007F049A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F049A">
        <w:rPr>
          <w:rFonts w:ascii="Times New Roman" w:hAnsi="Times New Roman" w:cs="Times New Roman"/>
          <w:bCs/>
          <w:sz w:val="28"/>
          <w:szCs w:val="28"/>
        </w:rPr>
        <w:t>15.06.</w:t>
      </w: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3D12B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D12B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изменение:</w:t>
      </w:r>
    </w:p>
    <w:p w:rsidR="00826AA9" w:rsidRDefault="009B2814" w:rsidP="003D12BC">
      <w:pPr>
        <w:widowControl/>
        <w:autoSpaceDE/>
        <w:adjustRightInd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826AA9">
        <w:rPr>
          <w:sz w:val="28"/>
          <w:szCs w:val="28"/>
        </w:rPr>
        <w:t>одпункт 4 пункта 2 изменить изложить следующей редакции:</w:t>
      </w:r>
    </w:p>
    <w:p w:rsidR="00826AA9" w:rsidRDefault="00826AA9" w:rsidP="00826AA9">
      <w:pPr>
        <w:widowControl/>
        <w:tabs>
          <w:tab w:val="left" w:pos="0"/>
          <w:tab w:val="left" w:pos="993"/>
        </w:tabs>
        <w:autoSpaceDE/>
        <w:adjustRightInd/>
        <w:spacing w:after="200"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«4)  в 2015 году  в размере 1,</w:t>
      </w:r>
      <w:r w:rsidR="003D12BC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процента, в 2016 году - 1,</w:t>
      </w:r>
      <w:r w:rsidR="003D12BC"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процента, в </w:t>
      </w:r>
      <w:r w:rsidR="003D12BC">
        <w:rPr>
          <w:sz w:val="28"/>
          <w:szCs w:val="28"/>
        </w:rPr>
        <w:t xml:space="preserve">2017 году- 1,8 процента, в </w:t>
      </w:r>
      <w:r>
        <w:rPr>
          <w:sz w:val="28"/>
          <w:szCs w:val="28"/>
        </w:rPr>
        <w:t>201</w:t>
      </w:r>
      <w:r w:rsidR="003D12B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и последующие годы - 2 процента в отношении объектов налогообложения, включенных в перечень, определяемый в соответствии с пунктом 7 статьи </w:t>
      </w:r>
      <w:r>
        <w:rPr>
          <w:rFonts w:eastAsia="Calibri"/>
          <w:sz w:val="28"/>
          <w:szCs w:val="28"/>
          <w:lang w:eastAsia="en-US"/>
        </w:rPr>
        <w:t>378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sz w:val="28"/>
          <w:szCs w:val="28"/>
        </w:rPr>
        <w:t xml:space="preserve"> Налогового кодекса Российской Федерации; объектов налогообложения, предусмотренных абзацем вторым пункта 10 статьи </w:t>
      </w:r>
      <w:r>
        <w:rPr>
          <w:rFonts w:eastAsia="Calibri"/>
          <w:sz w:val="28"/>
          <w:szCs w:val="28"/>
          <w:lang w:eastAsia="en-US"/>
        </w:rPr>
        <w:t>378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>
        <w:rPr>
          <w:sz w:val="28"/>
          <w:szCs w:val="28"/>
        </w:rPr>
        <w:t>Налогового кодекса Российской Федерации.</w:t>
      </w:r>
    </w:p>
    <w:p w:rsidR="00826AA9" w:rsidRDefault="00826AA9" w:rsidP="00826AA9">
      <w:pPr>
        <w:widowControl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рублей, неизменно в размере 2 процентов</w:t>
      </w:r>
      <w:proofErr w:type="gramStart"/>
      <w:r>
        <w:rPr>
          <w:sz w:val="28"/>
          <w:szCs w:val="28"/>
        </w:rPr>
        <w:t>.</w:t>
      </w:r>
      <w:r w:rsidR="00AA208B">
        <w:rPr>
          <w:sz w:val="28"/>
          <w:szCs w:val="28"/>
        </w:rPr>
        <w:t>».</w:t>
      </w:r>
      <w:proofErr w:type="gramEnd"/>
    </w:p>
    <w:p w:rsidR="00826AA9" w:rsidRDefault="00826AA9" w:rsidP="00826A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«Официальном портале правовой информации Республики Татарстан» (</w:t>
      </w:r>
      <w:r>
        <w:rPr>
          <w:sz w:val="28"/>
          <w:szCs w:val="28"/>
          <w:lang w:val="en-US"/>
        </w:rPr>
        <w:t>PRAVO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TATARSTAN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и на официальном сайте </w:t>
      </w:r>
      <w:r w:rsidR="007F049A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 сельского поселения Кайбицкого муниципального района.</w:t>
      </w:r>
    </w:p>
    <w:p w:rsidR="00826AA9" w:rsidRDefault="00826AA9" w:rsidP="00826AA9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bookmarkStart w:id="0" w:name="sub_3"/>
      <w:r>
        <w:rPr>
          <w:color w:val="000000"/>
          <w:sz w:val="28"/>
          <w:szCs w:val="28"/>
        </w:rPr>
        <w:t>3. Действие настоящего решения распространяется на правоотношения, возникшие с 1 января 2015 года.</w:t>
      </w:r>
    </w:p>
    <w:bookmarkEnd w:id="0"/>
    <w:p w:rsidR="00826AA9" w:rsidRDefault="00826AA9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6AA9" w:rsidRDefault="00826AA9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826AA9" w:rsidRDefault="00826AA9" w:rsidP="00826AA9">
      <w:pPr>
        <w:widowControl/>
        <w:tabs>
          <w:tab w:val="left" w:leader="underscore" w:pos="2434"/>
        </w:tabs>
        <w:spacing w:before="77" w:line="32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F049A">
        <w:rPr>
          <w:b/>
          <w:sz w:val="28"/>
          <w:szCs w:val="28"/>
        </w:rPr>
        <w:t>Маломеминского</w:t>
      </w:r>
      <w:r>
        <w:rPr>
          <w:b/>
          <w:sz w:val="28"/>
          <w:szCs w:val="28"/>
        </w:rPr>
        <w:t xml:space="preserve"> сельского поселения</w:t>
      </w:r>
    </w:p>
    <w:p w:rsidR="00826AA9" w:rsidRDefault="00826AA9" w:rsidP="00826AA9">
      <w:pPr>
        <w:widowControl/>
        <w:tabs>
          <w:tab w:val="left" w:leader="underscore" w:pos="1678"/>
        </w:tabs>
        <w:spacing w:line="32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Кайбицкого муниципального района</w:t>
      </w:r>
    </w:p>
    <w:p w:rsidR="00826AA9" w:rsidRDefault="00826AA9" w:rsidP="00826AA9">
      <w:pPr>
        <w:widowControl/>
        <w:spacing w:line="32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    </w:t>
      </w:r>
      <w:r w:rsidR="007F049A">
        <w:rPr>
          <w:b/>
          <w:sz w:val="28"/>
          <w:szCs w:val="28"/>
        </w:rPr>
        <w:t>Т.А.Алексеева</w:t>
      </w:r>
    </w:p>
    <w:p w:rsidR="00826AA9" w:rsidRDefault="00826AA9" w:rsidP="00826AA9">
      <w:pPr>
        <w:rPr>
          <w:sz w:val="24"/>
          <w:szCs w:val="24"/>
        </w:rPr>
      </w:pPr>
    </w:p>
    <w:p w:rsidR="00826AA9" w:rsidRDefault="00826AA9" w:rsidP="00826AA9">
      <w:pPr>
        <w:shd w:val="clear" w:color="auto" w:fill="FFFFFF"/>
      </w:pPr>
    </w:p>
    <w:p w:rsidR="00EF6507" w:rsidRDefault="00EF6507"/>
    <w:sectPr w:rsidR="00EF6507" w:rsidSect="00AA20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AA9"/>
    <w:rsid w:val="003D12BC"/>
    <w:rsid w:val="003E5414"/>
    <w:rsid w:val="007B2B57"/>
    <w:rsid w:val="007F049A"/>
    <w:rsid w:val="00826AA9"/>
    <w:rsid w:val="00973F0E"/>
    <w:rsid w:val="009B2814"/>
    <w:rsid w:val="00AA208B"/>
    <w:rsid w:val="00E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E5414"/>
    <w:pPr>
      <w:widowControl/>
      <w:autoSpaceDE/>
      <w:autoSpaceDN/>
      <w:adjustRightInd/>
      <w:spacing w:line="240" w:lineRule="atLeast"/>
      <w:ind w:firstLine="720"/>
    </w:pPr>
    <w:rPr>
      <w:rFonts w:ascii="Arial" w:hAnsi="Arial" w:cs="Arial"/>
    </w:rPr>
  </w:style>
  <w:style w:type="character" w:customStyle="1" w:styleId="consplusnormalchar1">
    <w:name w:val="consplusnormal__char1"/>
    <w:basedOn w:val="a0"/>
    <w:rsid w:val="003E5414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5</cp:revision>
  <cp:lastPrinted>2015-10-12T04:59:00Z</cp:lastPrinted>
  <dcterms:created xsi:type="dcterms:W3CDTF">2015-10-08T05:29:00Z</dcterms:created>
  <dcterms:modified xsi:type="dcterms:W3CDTF">2015-10-12T04:59:00Z</dcterms:modified>
</cp:coreProperties>
</file>