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97" w:rsidRPr="00D24697" w:rsidRDefault="00D24697" w:rsidP="00D24697">
      <w:pPr>
        <w:pStyle w:val="ConsPlusNonformat"/>
        <w:widowControl/>
        <w:tabs>
          <w:tab w:val="left" w:pos="2520"/>
        </w:tabs>
        <w:jc w:val="center"/>
        <w:outlineLvl w:val="0"/>
        <w:rPr>
          <w:rFonts w:ascii="Times New Roman" w:hAnsi="Times New Roman" w:cs="Times New Roman"/>
          <w:b/>
          <w:sz w:val="28"/>
          <w:szCs w:val="28"/>
        </w:rPr>
      </w:pPr>
      <w:bookmarkStart w:id="0" w:name="_GoBack"/>
      <w:r w:rsidRPr="00D24697">
        <w:rPr>
          <w:rFonts w:ascii="Times New Roman" w:hAnsi="Times New Roman" w:cs="Times New Roman"/>
          <w:b/>
          <w:sz w:val="28"/>
          <w:szCs w:val="28"/>
        </w:rPr>
        <w:t xml:space="preserve">СОВЕТ МАЛОМЕМИНСКОГО СЕЛЬСКОГО ПОСЕЛЕНИЯ </w:t>
      </w:r>
      <w:bookmarkEnd w:id="0"/>
      <w:r w:rsidRPr="00D24697">
        <w:rPr>
          <w:rFonts w:ascii="Times New Roman" w:hAnsi="Times New Roman" w:cs="Times New Roman"/>
          <w:b/>
          <w:sz w:val="28"/>
          <w:szCs w:val="28"/>
        </w:rPr>
        <w:t>КАЙБИЦКОГО МУНИЦИПАЛЬНОГО РАЙОНА</w:t>
      </w:r>
    </w:p>
    <w:p w:rsidR="00D24697" w:rsidRPr="00D24697" w:rsidRDefault="00D24697" w:rsidP="00D24697">
      <w:pPr>
        <w:pStyle w:val="ConsPlusNonformat"/>
        <w:widowControl/>
        <w:jc w:val="center"/>
        <w:rPr>
          <w:rFonts w:ascii="Times New Roman" w:hAnsi="Times New Roman" w:cs="Times New Roman"/>
          <w:b/>
          <w:sz w:val="28"/>
          <w:szCs w:val="28"/>
        </w:rPr>
      </w:pPr>
    </w:p>
    <w:p w:rsidR="00D24697" w:rsidRPr="00D24697" w:rsidRDefault="00D24697" w:rsidP="00D24697">
      <w:pPr>
        <w:pStyle w:val="ConsPlusNonformat"/>
        <w:widowControl/>
        <w:jc w:val="center"/>
        <w:rPr>
          <w:rFonts w:ascii="Times New Roman" w:hAnsi="Times New Roman" w:cs="Times New Roman"/>
          <w:b/>
          <w:sz w:val="28"/>
          <w:szCs w:val="28"/>
        </w:rPr>
      </w:pPr>
      <w:r w:rsidRPr="00D24697">
        <w:rPr>
          <w:rFonts w:ascii="Times New Roman" w:hAnsi="Times New Roman" w:cs="Times New Roman"/>
          <w:b/>
          <w:sz w:val="28"/>
          <w:szCs w:val="28"/>
        </w:rPr>
        <w:t xml:space="preserve">РЕШЕНИЕ № </w:t>
      </w:r>
      <w:r w:rsidR="0058172C">
        <w:rPr>
          <w:rFonts w:ascii="Times New Roman" w:hAnsi="Times New Roman" w:cs="Times New Roman"/>
          <w:b/>
          <w:sz w:val="28"/>
          <w:szCs w:val="28"/>
        </w:rPr>
        <w:t>10</w:t>
      </w:r>
    </w:p>
    <w:p w:rsidR="00D24697" w:rsidRPr="00D24697" w:rsidRDefault="00D24697" w:rsidP="00D24697">
      <w:pPr>
        <w:pStyle w:val="ConsPlusNonformat"/>
        <w:widowControl/>
        <w:tabs>
          <w:tab w:val="left" w:pos="7350"/>
        </w:tabs>
        <w:rPr>
          <w:rFonts w:ascii="Times New Roman" w:hAnsi="Times New Roman" w:cs="Times New Roman"/>
          <w:sz w:val="28"/>
          <w:szCs w:val="28"/>
        </w:rPr>
      </w:pPr>
      <w:r w:rsidRPr="00D24697">
        <w:rPr>
          <w:rFonts w:ascii="Times New Roman" w:hAnsi="Times New Roman" w:cs="Times New Roman"/>
          <w:sz w:val="28"/>
          <w:szCs w:val="28"/>
        </w:rPr>
        <w:t xml:space="preserve">С.Малые Меми. </w:t>
      </w:r>
      <w:r w:rsidRPr="00D24697">
        <w:rPr>
          <w:rFonts w:ascii="Times New Roman" w:hAnsi="Times New Roman" w:cs="Times New Roman"/>
          <w:sz w:val="28"/>
          <w:szCs w:val="28"/>
        </w:rPr>
        <w:tab/>
        <w:t>15.12.2011</w:t>
      </w:r>
    </w:p>
    <w:p w:rsidR="00D24697" w:rsidRPr="00D24697" w:rsidRDefault="00D24697" w:rsidP="00D24697">
      <w:pPr>
        <w:pStyle w:val="ConsPlusNonformat"/>
        <w:widowControl/>
        <w:rPr>
          <w:rFonts w:ascii="Times New Roman" w:hAnsi="Times New Roman" w:cs="Times New Roman"/>
          <w:sz w:val="28"/>
          <w:szCs w:val="28"/>
        </w:rPr>
      </w:pPr>
    </w:p>
    <w:p w:rsidR="00D24697" w:rsidRPr="00D24697" w:rsidRDefault="00D24697" w:rsidP="00D24697">
      <w:pPr>
        <w:pStyle w:val="ConsPlusNonformat"/>
        <w:widowControl/>
        <w:jc w:val="center"/>
        <w:rPr>
          <w:rFonts w:ascii="Times New Roman" w:hAnsi="Times New Roman" w:cs="Times New Roman"/>
          <w:sz w:val="28"/>
          <w:szCs w:val="28"/>
        </w:rPr>
      </w:pPr>
    </w:p>
    <w:p w:rsidR="00D24697" w:rsidRPr="00D24697" w:rsidRDefault="00D24697" w:rsidP="00D24697">
      <w:pPr>
        <w:pStyle w:val="ConsPlusNonformat"/>
        <w:widowControl/>
        <w:jc w:val="center"/>
        <w:rPr>
          <w:rFonts w:ascii="Times New Roman" w:hAnsi="Times New Roman" w:cs="Times New Roman"/>
          <w:b/>
          <w:sz w:val="28"/>
          <w:szCs w:val="28"/>
        </w:rPr>
      </w:pPr>
      <w:r w:rsidRPr="00D24697">
        <w:rPr>
          <w:rFonts w:ascii="Times New Roman" w:hAnsi="Times New Roman" w:cs="Times New Roman"/>
          <w:b/>
          <w:sz w:val="28"/>
          <w:szCs w:val="28"/>
        </w:rPr>
        <w:t>ПОЛОЖЕНИЕ О МУНИЦИПАЛЬНОМ ЗЕМЕЛЬНОМ КОНТРОЛЕ</w:t>
      </w:r>
    </w:p>
    <w:p w:rsidR="00D24697" w:rsidRPr="00D24697" w:rsidRDefault="00D24697" w:rsidP="00D24697">
      <w:pPr>
        <w:pStyle w:val="ConsPlusNonformat"/>
        <w:widowControl/>
        <w:jc w:val="center"/>
        <w:rPr>
          <w:rFonts w:ascii="Times New Roman" w:hAnsi="Times New Roman" w:cs="Times New Roman"/>
          <w:b/>
          <w:sz w:val="28"/>
          <w:szCs w:val="28"/>
        </w:rPr>
      </w:pPr>
      <w:r w:rsidRPr="00D24697">
        <w:rPr>
          <w:rFonts w:ascii="Times New Roman" w:hAnsi="Times New Roman" w:cs="Times New Roman"/>
          <w:b/>
          <w:sz w:val="28"/>
          <w:szCs w:val="28"/>
        </w:rPr>
        <w:t>ЗА ИСПОЛЬЗОВАНИЕМ ЗЕМЕЛЬ НА ТЕРРИТОРИИ</w:t>
      </w:r>
    </w:p>
    <w:p w:rsidR="00D24697" w:rsidRPr="00D24697" w:rsidRDefault="00D24697" w:rsidP="00D24697">
      <w:pPr>
        <w:pStyle w:val="ConsPlusNonformat"/>
        <w:widowControl/>
        <w:jc w:val="center"/>
        <w:rPr>
          <w:rFonts w:ascii="Times New Roman" w:hAnsi="Times New Roman" w:cs="Times New Roman"/>
          <w:b/>
          <w:sz w:val="28"/>
          <w:szCs w:val="28"/>
        </w:rPr>
      </w:pPr>
      <w:r w:rsidRPr="00D24697">
        <w:rPr>
          <w:rFonts w:ascii="Times New Roman" w:hAnsi="Times New Roman" w:cs="Times New Roman"/>
          <w:b/>
          <w:sz w:val="28"/>
          <w:szCs w:val="28"/>
        </w:rPr>
        <w:t>МАЛОМЕМИНСКОГО СЕЛЬСКОГО ПОСЕЛЕНИЯ КАЙБИЦКОГО МУНИЦИПАЛЬНОГО РАЙОНА РЕСПУБЛИКИ ТАТАРСТАН</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b/>
          <w:sz w:val="28"/>
          <w:szCs w:val="28"/>
        </w:rPr>
      </w:pPr>
      <w:proofErr w:type="gramStart"/>
      <w:r w:rsidRPr="00D24697">
        <w:rPr>
          <w:rFonts w:ascii="Times New Roman" w:hAnsi="Times New Roman" w:cs="Times New Roman"/>
          <w:sz w:val="28"/>
          <w:szCs w:val="28"/>
        </w:rPr>
        <w:t xml:space="preserve">В соответствии со </w:t>
      </w:r>
      <w:hyperlink r:id="rId4" w:history="1">
        <w:r w:rsidRPr="00D24697">
          <w:rPr>
            <w:rStyle w:val="10"/>
            <w:rFonts w:ascii="Times New Roman" w:eastAsiaTheme="minorEastAsia" w:hAnsi="Times New Roman" w:cs="Times New Roman"/>
            <w:sz w:val="28"/>
            <w:szCs w:val="28"/>
          </w:rPr>
          <w:t>статьей 72</w:t>
        </w:r>
      </w:hyperlink>
      <w:r w:rsidRPr="00D24697">
        <w:rPr>
          <w:rFonts w:ascii="Times New Roman" w:hAnsi="Times New Roman" w:cs="Times New Roman"/>
          <w:sz w:val="28"/>
          <w:szCs w:val="28"/>
        </w:rPr>
        <w:t xml:space="preserve"> Земельного кодекса Российской Федерации,  Федеральным законом № 131-ФЗ от 06.10.2003 "Об общих принципах организации местного самоуправления в Российской Федерации", Федеральным законом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«Маломеминское сельское поселение Кайбицкого муниципального района Республики Татарстан» Совет Маломеминского сельского поселения Кайбицкого</w:t>
      </w:r>
      <w:proofErr w:type="gramEnd"/>
      <w:r w:rsidRPr="00D24697">
        <w:rPr>
          <w:rFonts w:ascii="Times New Roman" w:hAnsi="Times New Roman" w:cs="Times New Roman"/>
          <w:sz w:val="28"/>
          <w:szCs w:val="28"/>
        </w:rPr>
        <w:t xml:space="preserve"> муниципального района Республики Татарстан  </w:t>
      </w:r>
      <w:r w:rsidRPr="00D24697">
        <w:rPr>
          <w:rFonts w:ascii="Times New Roman" w:hAnsi="Times New Roman" w:cs="Times New Roman"/>
          <w:b/>
          <w:sz w:val="28"/>
          <w:szCs w:val="28"/>
        </w:rPr>
        <w:t>РЕШАЕТ:</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1. Утвердить </w:t>
      </w:r>
      <w:hyperlink r:id="rId5" w:history="1">
        <w:r w:rsidRPr="00D24697">
          <w:rPr>
            <w:rStyle w:val="10"/>
            <w:rFonts w:ascii="Times New Roman" w:eastAsiaTheme="minorEastAsia" w:hAnsi="Times New Roman" w:cs="Times New Roman"/>
            <w:sz w:val="28"/>
            <w:szCs w:val="28"/>
          </w:rPr>
          <w:t>Положение</w:t>
        </w:r>
      </w:hyperlink>
      <w:r w:rsidRPr="00D24697">
        <w:rPr>
          <w:rFonts w:ascii="Times New Roman" w:hAnsi="Times New Roman" w:cs="Times New Roman"/>
          <w:sz w:val="28"/>
          <w:szCs w:val="28"/>
        </w:rPr>
        <w:t xml:space="preserve"> о муниципальном земельном </w:t>
      </w:r>
      <w:proofErr w:type="gramStart"/>
      <w:r w:rsidRPr="00D24697">
        <w:rPr>
          <w:rFonts w:ascii="Times New Roman" w:hAnsi="Times New Roman" w:cs="Times New Roman"/>
          <w:sz w:val="28"/>
          <w:szCs w:val="28"/>
        </w:rPr>
        <w:t>контроле за</w:t>
      </w:r>
      <w:proofErr w:type="gramEnd"/>
      <w:r w:rsidRPr="00D24697">
        <w:rPr>
          <w:rFonts w:ascii="Times New Roman" w:hAnsi="Times New Roman" w:cs="Times New Roman"/>
          <w:sz w:val="28"/>
          <w:szCs w:val="28"/>
        </w:rPr>
        <w:t xml:space="preserve"> использованием земель на территории Маломеминского  сельского поселения Кайбицкого муниципального района Республики Татарстан (приложение № 1).</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2. </w:t>
      </w:r>
      <w:proofErr w:type="gramStart"/>
      <w:r w:rsidRPr="00D24697">
        <w:rPr>
          <w:rFonts w:ascii="Times New Roman" w:hAnsi="Times New Roman" w:cs="Times New Roman"/>
          <w:sz w:val="28"/>
          <w:szCs w:val="28"/>
        </w:rPr>
        <w:t>Контроль за</w:t>
      </w:r>
      <w:proofErr w:type="gramEnd"/>
      <w:r w:rsidRPr="00D24697">
        <w:rPr>
          <w:rFonts w:ascii="Times New Roman" w:hAnsi="Times New Roman" w:cs="Times New Roman"/>
          <w:sz w:val="28"/>
          <w:szCs w:val="28"/>
        </w:rPr>
        <w:t xml:space="preserve"> исполнением настоящего решения возложить на Главу Маломеминского  сельского поселения Кайбицкого муниципального района.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rPr>
          <w:rFonts w:ascii="Times New Roman" w:hAnsi="Times New Roman" w:cs="Times New Roman"/>
          <w:b/>
          <w:sz w:val="28"/>
          <w:szCs w:val="28"/>
        </w:rPr>
      </w:pPr>
      <w:r w:rsidRPr="00D24697">
        <w:rPr>
          <w:rFonts w:ascii="Times New Roman" w:hAnsi="Times New Roman" w:cs="Times New Roman"/>
          <w:b/>
          <w:sz w:val="28"/>
          <w:szCs w:val="28"/>
        </w:rPr>
        <w:t xml:space="preserve">Глава Маломеминского сельского поселения </w:t>
      </w:r>
    </w:p>
    <w:p w:rsidR="00D24697" w:rsidRPr="00D24697" w:rsidRDefault="00D24697" w:rsidP="00D24697">
      <w:pPr>
        <w:autoSpaceDE w:val="0"/>
        <w:autoSpaceDN w:val="0"/>
        <w:adjustRightInd w:val="0"/>
        <w:rPr>
          <w:rFonts w:ascii="Times New Roman" w:hAnsi="Times New Roman" w:cs="Times New Roman"/>
          <w:b/>
          <w:sz w:val="28"/>
          <w:szCs w:val="28"/>
        </w:rPr>
      </w:pPr>
      <w:r w:rsidRPr="00D24697">
        <w:rPr>
          <w:rFonts w:ascii="Times New Roman" w:hAnsi="Times New Roman" w:cs="Times New Roman"/>
          <w:b/>
          <w:sz w:val="28"/>
          <w:szCs w:val="28"/>
        </w:rPr>
        <w:t>Кайбицкого муниципального района</w:t>
      </w:r>
    </w:p>
    <w:p w:rsidR="00D24697" w:rsidRPr="00D24697" w:rsidRDefault="00D24697" w:rsidP="00D24697">
      <w:pPr>
        <w:autoSpaceDE w:val="0"/>
        <w:autoSpaceDN w:val="0"/>
        <w:adjustRightInd w:val="0"/>
        <w:rPr>
          <w:rFonts w:ascii="Times New Roman" w:hAnsi="Times New Roman" w:cs="Times New Roman"/>
          <w:sz w:val="28"/>
          <w:szCs w:val="28"/>
        </w:rPr>
      </w:pPr>
      <w:r w:rsidRPr="00D24697">
        <w:rPr>
          <w:rFonts w:ascii="Times New Roman" w:hAnsi="Times New Roman" w:cs="Times New Roman"/>
          <w:b/>
          <w:sz w:val="28"/>
          <w:szCs w:val="28"/>
        </w:rPr>
        <w:t>Республики Татарстан                                                         Ю.С.Самарский</w:t>
      </w:r>
    </w:p>
    <w:p w:rsidR="00D24697" w:rsidRDefault="00D24697" w:rsidP="00D24697">
      <w:pPr>
        <w:autoSpaceDE w:val="0"/>
        <w:autoSpaceDN w:val="0"/>
        <w:adjustRightInd w:val="0"/>
        <w:outlineLvl w:val="0"/>
        <w:rPr>
          <w:sz w:val="28"/>
          <w:szCs w:val="28"/>
        </w:rPr>
      </w:pPr>
    </w:p>
    <w:p w:rsidR="00D24697" w:rsidRPr="003D3FD9" w:rsidRDefault="00D24697" w:rsidP="00D24697">
      <w:pPr>
        <w:autoSpaceDE w:val="0"/>
        <w:autoSpaceDN w:val="0"/>
        <w:adjustRightInd w:val="0"/>
        <w:outlineLvl w:val="0"/>
        <w:rPr>
          <w:sz w:val="28"/>
          <w:szCs w:val="28"/>
        </w:rPr>
      </w:pPr>
    </w:p>
    <w:p w:rsidR="00D24697" w:rsidRPr="00D24697" w:rsidRDefault="00D24697" w:rsidP="00D24697">
      <w:pPr>
        <w:autoSpaceDE w:val="0"/>
        <w:autoSpaceDN w:val="0"/>
        <w:adjustRightInd w:val="0"/>
        <w:jc w:val="right"/>
        <w:outlineLvl w:val="0"/>
        <w:rPr>
          <w:rFonts w:ascii="Times New Roman" w:hAnsi="Times New Roman" w:cs="Times New Roman"/>
          <w:sz w:val="28"/>
          <w:szCs w:val="28"/>
        </w:rPr>
      </w:pPr>
      <w:r w:rsidRPr="00D24697">
        <w:rPr>
          <w:rFonts w:ascii="Times New Roman" w:hAnsi="Times New Roman" w:cs="Times New Roman"/>
          <w:sz w:val="28"/>
          <w:szCs w:val="28"/>
        </w:rPr>
        <w:t xml:space="preserve">          Приложение № 1</w:t>
      </w:r>
    </w:p>
    <w:p w:rsidR="00D24697" w:rsidRPr="00D24697" w:rsidRDefault="00D24697" w:rsidP="00D24697">
      <w:pPr>
        <w:autoSpaceDE w:val="0"/>
        <w:autoSpaceDN w:val="0"/>
        <w:adjustRightInd w:val="0"/>
        <w:jc w:val="right"/>
        <w:rPr>
          <w:rFonts w:ascii="Times New Roman" w:hAnsi="Times New Roman" w:cs="Times New Roman"/>
          <w:sz w:val="28"/>
          <w:szCs w:val="28"/>
        </w:rPr>
      </w:pPr>
      <w:r w:rsidRPr="00D24697">
        <w:rPr>
          <w:rFonts w:ascii="Times New Roman" w:hAnsi="Times New Roman" w:cs="Times New Roman"/>
          <w:sz w:val="28"/>
          <w:szCs w:val="28"/>
        </w:rPr>
        <w:t xml:space="preserve">                                                                 к решению Совета Маломеминского</w:t>
      </w:r>
    </w:p>
    <w:p w:rsidR="00D24697" w:rsidRPr="00D24697" w:rsidRDefault="00D24697" w:rsidP="00D24697">
      <w:pPr>
        <w:autoSpaceDE w:val="0"/>
        <w:autoSpaceDN w:val="0"/>
        <w:adjustRightInd w:val="0"/>
        <w:jc w:val="right"/>
        <w:rPr>
          <w:rFonts w:ascii="Times New Roman" w:hAnsi="Times New Roman" w:cs="Times New Roman"/>
          <w:sz w:val="28"/>
          <w:szCs w:val="28"/>
        </w:rPr>
      </w:pPr>
      <w:r w:rsidRPr="00D24697">
        <w:rPr>
          <w:rFonts w:ascii="Times New Roman" w:hAnsi="Times New Roman" w:cs="Times New Roman"/>
          <w:sz w:val="28"/>
          <w:szCs w:val="28"/>
        </w:rPr>
        <w:t xml:space="preserve">                                         сельского поселения</w:t>
      </w:r>
    </w:p>
    <w:p w:rsidR="00D24697" w:rsidRPr="00D24697" w:rsidRDefault="00D24697" w:rsidP="00D24697">
      <w:pPr>
        <w:autoSpaceDE w:val="0"/>
        <w:autoSpaceDN w:val="0"/>
        <w:adjustRightInd w:val="0"/>
        <w:jc w:val="right"/>
        <w:rPr>
          <w:rFonts w:ascii="Times New Roman" w:hAnsi="Times New Roman" w:cs="Times New Roman"/>
          <w:sz w:val="28"/>
          <w:szCs w:val="28"/>
        </w:rPr>
      </w:pPr>
      <w:r w:rsidRPr="00D24697">
        <w:rPr>
          <w:rFonts w:ascii="Times New Roman" w:hAnsi="Times New Roman" w:cs="Times New Roman"/>
          <w:sz w:val="28"/>
          <w:szCs w:val="28"/>
        </w:rPr>
        <w:t>Кайбицкого муниципального района</w:t>
      </w:r>
    </w:p>
    <w:p w:rsidR="00D24697" w:rsidRPr="00D24697" w:rsidRDefault="00D24697" w:rsidP="00D24697">
      <w:pPr>
        <w:autoSpaceDE w:val="0"/>
        <w:autoSpaceDN w:val="0"/>
        <w:adjustRightInd w:val="0"/>
        <w:jc w:val="right"/>
        <w:rPr>
          <w:rFonts w:ascii="Times New Roman" w:hAnsi="Times New Roman" w:cs="Times New Roman"/>
          <w:sz w:val="28"/>
          <w:szCs w:val="28"/>
        </w:rPr>
      </w:pPr>
      <w:r w:rsidRPr="00D24697">
        <w:rPr>
          <w:rFonts w:ascii="Times New Roman" w:hAnsi="Times New Roman" w:cs="Times New Roman"/>
          <w:sz w:val="28"/>
          <w:szCs w:val="28"/>
        </w:rPr>
        <w:t xml:space="preserve">                                                                         от 15.12.2011 г. №12</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pStyle w:val="ConsPlusNonformat"/>
        <w:widowControl/>
        <w:jc w:val="center"/>
        <w:rPr>
          <w:rFonts w:ascii="Times New Roman" w:hAnsi="Times New Roman" w:cs="Times New Roman"/>
          <w:b/>
          <w:sz w:val="28"/>
          <w:szCs w:val="28"/>
        </w:rPr>
      </w:pPr>
      <w:r w:rsidRPr="00D24697">
        <w:rPr>
          <w:rFonts w:ascii="Times New Roman" w:hAnsi="Times New Roman" w:cs="Times New Roman"/>
          <w:b/>
          <w:sz w:val="28"/>
          <w:szCs w:val="28"/>
        </w:rPr>
        <w:t>ПОЛОЖЕНИЕ</w:t>
      </w:r>
    </w:p>
    <w:p w:rsidR="00D24697" w:rsidRPr="00D24697" w:rsidRDefault="00D24697" w:rsidP="00D24697">
      <w:pPr>
        <w:pStyle w:val="ConsPlusNonformat"/>
        <w:widowControl/>
        <w:jc w:val="center"/>
        <w:rPr>
          <w:rFonts w:ascii="Times New Roman" w:hAnsi="Times New Roman" w:cs="Times New Roman"/>
          <w:b/>
          <w:sz w:val="28"/>
          <w:szCs w:val="28"/>
        </w:rPr>
      </w:pPr>
      <w:r w:rsidRPr="00D24697">
        <w:rPr>
          <w:rFonts w:ascii="Times New Roman" w:hAnsi="Times New Roman" w:cs="Times New Roman"/>
          <w:b/>
          <w:sz w:val="28"/>
          <w:szCs w:val="28"/>
        </w:rPr>
        <w:t xml:space="preserve">О МУНИЦИПАЛЬНОМ ЗЕМЕЛЬНОМ </w:t>
      </w:r>
      <w:proofErr w:type="gramStart"/>
      <w:r w:rsidRPr="00D24697">
        <w:rPr>
          <w:rFonts w:ascii="Times New Roman" w:hAnsi="Times New Roman" w:cs="Times New Roman"/>
          <w:b/>
          <w:sz w:val="28"/>
          <w:szCs w:val="28"/>
        </w:rPr>
        <w:t>КОНТРОЛЕ ЗА</w:t>
      </w:r>
      <w:proofErr w:type="gramEnd"/>
      <w:r w:rsidRPr="00D24697">
        <w:rPr>
          <w:rFonts w:ascii="Times New Roman" w:hAnsi="Times New Roman" w:cs="Times New Roman"/>
          <w:b/>
          <w:sz w:val="28"/>
          <w:szCs w:val="28"/>
        </w:rPr>
        <w:t xml:space="preserve"> ИСПОЛЬЗОВАНИЕМ ЗЕМЕЛЬ НА ТЕРРИТОРИИ МАЛОМЕМИНСКОГО  СЕЛЬСКОГО ПОСЕЛЕНИЯ</w:t>
      </w:r>
    </w:p>
    <w:p w:rsidR="00D24697" w:rsidRPr="00D24697" w:rsidRDefault="00D24697" w:rsidP="00D24697">
      <w:pPr>
        <w:pStyle w:val="ConsPlusNonformat"/>
        <w:widowControl/>
        <w:jc w:val="center"/>
        <w:rPr>
          <w:rFonts w:ascii="Times New Roman" w:hAnsi="Times New Roman" w:cs="Times New Roman"/>
          <w:b/>
          <w:sz w:val="28"/>
          <w:szCs w:val="28"/>
        </w:rPr>
      </w:pPr>
      <w:r w:rsidRPr="00D24697">
        <w:rPr>
          <w:rFonts w:ascii="Times New Roman" w:hAnsi="Times New Roman" w:cs="Times New Roman"/>
          <w:b/>
          <w:sz w:val="28"/>
          <w:szCs w:val="28"/>
        </w:rPr>
        <w:t>КАЙБИЦКОГО МУНИЦИПАЛЬНОГО РАЙОНА РЕСПУБЛИКИ ТАТАРСТАН</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1. Общие положения</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1. </w:t>
      </w:r>
      <w:proofErr w:type="gramStart"/>
      <w:r w:rsidRPr="00D24697">
        <w:rPr>
          <w:rFonts w:ascii="Times New Roman" w:hAnsi="Times New Roman" w:cs="Times New Roman"/>
          <w:sz w:val="28"/>
          <w:szCs w:val="28"/>
        </w:rPr>
        <w:t xml:space="preserve">Настоящее Положение разработано в соответствии с Земельным </w:t>
      </w:r>
      <w:hyperlink r:id="rId6" w:history="1">
        <w:r w:rsidRPr="00D24697">
          <w:rPr>
            <w:rStyle w:val="10"/>
            <w:rFonts w:ascii="Times New Roman" w:eastAsiaTheme="minorEastAsia" w:hAnsi="Times New Roman" w:cs="Times New Roman"/>
            <w:sz w:val="28"/>
            <w:szCs w:val="28"/>
          </w:rPr>
          <w:t>кодексом</w:t>
        </w:r>
      </w:hyperlink>
      <w:r w:rsidRPr="00D24697">
        <w:rPr>
          <w:rFonts w:ascii="Times New Roman" w:hAnsi="Times New Roman" w:cs="Times New Roman"/>
          <w:sz w:val="28"/>
          <w:szCs w:val="28"/>
        </w:rPr>
        <w:t xml:space="preserve"> Российской Федерации, Федеральным </w:t>
      </w:r>
      <w:hyperlink r:id="rId7" w:history="1">
        <w:r w:rsidRPr="00D24697">
          <w:rPr>
            <w:rStyle w:val="10"/>
            <w:rFonts w:ascii="Times New Roman" w:eastAsiaTheme="minorEastAsia" w:hAnsi="Times New Roman" w:cs="Times New Roman"/>
            <w:sz w:val="28"/>
            <w:szCs w:val="28"/>
          </w:rPr>
          <w:t>законом</w:t>
        </w:r>
      </w:hyperlink>
      <w:r w:rsidRPr="00D2469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D24697">
          <w:rPr>
            <w:rStyle w:val="10"/>
            <w:rFonts w:ascii="Times New Roman" w:eastAsiaTheme="minorEastAsia" w:hAnsi="Times New Roman" w:cs="Times New Roman"/>
            <w:sz w:val="28"/>
            <w:szCs w:val="28"/>
          </w:rPr>
          <w:t>законом</w:t>
        </w:r>
      </w:hyperlink>
      <w:r w:rsidRPr="00D2469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Земельным </w:t>
      </w:r>
      <w:hyperlink r:id="rId9" w:history="1">
        <w:r w:rsidRPr="00D24697">
          <w:rPr>
            <w:rStyle w:val="10"/>
            <w:rFonts w:ascii="Times New Roman" w:eastAsiaTheme="minorEastAsia" w:hAnsi="Times New Roman" w:cs="Times New Roman"/>
            <w:sz w:val="28"/>
            <w:szCs w:val="28"/>
          </w:rPr>
          <w:t>кодексом</w:t>
        </w:r>
      </w:hyperlink>
      <w:r w:rsidRPr="00D24697">
        <w:rPr>
          <w:rFonts w:ascii="Times New Roman" w:hAnsi="Times New Roman" w:cs="Times New Roman"/>
          <w:sz w:val="28"/>
          <w:szCs w:val="28"/>
        </w:rPr>
        <w:t xml:space="preserve"> Республики Татарстан, Уставом Маломеминского сельского поселения Кайбицкого муниципального района.</w:t>
      </w:r>
      <w:proofErr w:type="gramEnd"/>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2. Положение регулирует организацию и определяет порядок осуществления муниципального земельного </w:t>
      </w:r>
      <w:proofErr w:type="gramStart"/>
      <w:r w:rsidRPr="00D24697">
        <w:rPr>
          <w:rFonts w:ascii="Times New Roman" w:hAnsi="Times New Roman" w:cs="Times New Roman"/>
          <w:sz w:val="28"/>
          <w:szCs w:val="28"/>
        </w:rPr>
        <w:t>контроля за</w:t>
      </w:r>
      <w:proofErr w:type="gramEnd"/>
      <w:r w:rsidRPr="00D24697">
        <w:rPr>
          <w:rFonts w:ascii="Times New Roman" w:hAnsi="Times New Roman" w:cs="Times New Roman"/>
          <w:sz w:val="28"/>
          <w:szCs w:val="28"/>
        </w:rPr>
        <w:t xml:space="preserve">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w:t>
      </w:r>
      <w:proofErr w:type="spellStart"/>
      <w:r w:rsidRPr="00D24697">
        <w:rPr>
          <w:rFonts w:ascii="Times New Roman" w:hAnsi="Times New Roman" w:cs="Times New Roman"/>
          <w:sz w:val="28"/>
          <w:szCs w:val="28"/>
        </w:rPr>
        <w:t>Маломеминскогосельского</w:t>
      </w:r>
      <w:proofErr w:type="spellEnd"/>
      <w:r w:rsidRPr="00D24697">
        <w:rPr>
          <w:rFonts w:ascii="Times New Roman" w:hAnsi="Times New Roman" w:cs="Times New Roman"/>
          <w:sz w:val="28"/>
          <w:szCs w:val="28"/>
        </w:rPr>
        <w:t xml:space="preserve"> поселения Кайбицкого муниципального района Республики Татарстан (далее - на территории Федоровского  сельского поселения).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3. Объектом муниципального земельного контроля являются земельные участки, находящиеся в муниципальной собственности и государственная собственность на которые не разграничена, а также земельные участки, находящиеся в собственности граждан и юридических лиц, в части соблюдения ими вида разрешенного использования.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 Муниципальный земельный контроль на территории Маломеминского сельского поселения осуществляет Исполнительный комитет Маломеминского   сельского поселения Кайбицкого муниципального района Республики Татарстан (далее - орган муниципального земельного контроля).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 При осуществлении муниципального земельного контроля орган муниципального земельного контроля взаимодействует с органами государственной власти и органами местного самоуправления.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2. Цели и задачи муниципального земельного контроля</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6.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Маломеминского  сельского поселения.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7. Основными задачами муниципального земельного контроля являются обеспечение соблюдения юридическими, должностными и физическими лицами законодательства Российской Федерации и иных правовых актов, регулирующих вопросы использования земель на территории Маломеминского  сельского поселения.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8. Муниципальный земельный контроль осуществляется </w:t>
      </w:r>
      <w:proofErr w:type="gramStart"/>
      <w:r w:rsidRPr="00D24697">
        <w:rPr>
          <w:rFonts w:ascii="Times New Roman" w:hAnsi="Times New Roman" w:cs="Times New Roman"/>
          <w:sz w:val="28"/>
          <w:szCs w:val="28"/>
        </w:rPr>
        <w:t>за</w:t>
      </w:r>
      <w:proofErr w:type="gramEnd"/>
      <w:r w:rsidRPr="00D24697">
        <w:rPr>
          <w:rFonts w:ascii="Times New Roman" w:hAnsi="Times New Roman" w:cs="Times New Roman"/>
          <w:sz w:val="28"/>
          <w:szCs w:val="28"/>
        </w:rPr>
        <w:t>:</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порядком использования юридическими лицами, индивидуальными предпринимателями, физическими лицами земельных участков и прекращением прав на них;</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2) использованием земель по виду разрешенного использования;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 наличием заключенных договоров и государственной регистрацией прав на земельные участки, находящиеся в муниципальной собственности, и земельные участки, государственная собственность на которые не разграничена;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 соблюдением юридическими лицами, индивидуальными предпринимателями и физическими лицами сроков освоения земельных участков, установленных действующим законодательством;</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 соблюдением порядка передачи прав на земельные участки;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6) надлежащим возвратом земель;</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7) наличием и сохранностью межевых и геодезических знаков;</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8) выполнением иных требований земельного законодательства.</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3. Формы муниципального земельного контроля</w:t>
      </w:r>
    </w:p>
    <w:p w:rsidR="00D24697" w:rsidRPr="00D24697" w:rsidRDefault="00D24697" w:rsidP="00D24697">
      <w:pPr>
        <w:autoSpaceDE w:val="0"/>
        <w:autoSpaceDN w:val="0"/>
        <w:adjustRightInd w:val="0"/>
        <w:jc w:val="center"/>
        <w:rPr>
          <w:rFonts w:ascii="Times New Roman" w:hAnsi="Times New Roman" w:cs="Times New Roman"/>
          <w:sz w:val="28"/>
          <w:szCs w:val="28"/>
        </w:rPr>
      </w:pPr>
      <w:r w:rsidRPr="00D24697">
        <w:rPr>
          <w:rFonts w:ascii="Times New Roman" w:hAnsi="Times New Roman" w:cs="Times New Roman"/>
          <w:sz w:val="28"/>
          <w:szCs w:val="28"/>
        </w:rPr>
        <w:t>и порядок их проведения</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9. Установленные настоящим Положением в соответствии с Федеральным </w:t>
      </w:r>
      <w:hyperlink r:id="rId10" w:history="1">
        <w:r w:rsidRPr="00D24697">
          <w:rPr>
            <w:rStyle w:val="10"/>
            <w:rFonts w:ascii="Times New Roman" w:eastAsiaTheme="minorEastAsia" w:hAnsi="Times New Roman" w:cs="Times New Roman"/>
            <w:sz w:val="28"/>
            <w:szCs w:val="28"/>
          </w:rPr>
          <w:t>законом</w:t>
        </w:r>
      </w:hyperlink>
      <w:r w:rsidRPr="00D24697">
        <w:rPr>
          <w:rFonts w:ascii="Times New Roman" w:hAnsi="Times New Roman" w:cs="Times New Roman"/>
          <w:sz w:val="28"/>
          <w:szCs w:val="28"/>
        </w:rPr>
        <w:t xml:space="preserve"> № 294-ФЗ ограничения по проведению контрольных мероприятий в отношении юридических лиц и индивидуальных предпринимателей не распространяются на физических лиц, не являющихся индивидуальными предпринимателями.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10. Основной формой деятельности по осуществлению муниципального земельного контроля на территории Маломеминского  сельского поселения является проведение плановых и внеплановых проверок исполнения юридическими лицами, индивидуальными предпринимателями и физическими лицами законодательства Российской Федерации и иных правовых актов, регулирующих вопросы использования земель.</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11. Плановые и внеплановые проверки проводятся в форме документарной проверки и (или) выездной проверки в порядке, установленном Федеральным </w:t>
      </w:r>
      <w:hyperlink r:id="rId11" w:history="1">
        <w:r w:rsidRPr="00D24697">
          <w:rPr>
            <w:rStyle w:val="10"/>
            <w:rFonts w:ascii="Times New Roman" w:eastAsiaTheme="minorEastAsia" w:hAnsi="Times New Roman" w:cs="Times New Roman"/>
            <w:sz w:val="28"/>
            <w:szCs w:val="28"/>
          </w:rPr>
          <w:t>законом</w:t>
        </w:r>
      </w:hyperlink>
      <w:r w:rsidRPr="00D24697">
        <w:rPr>
          <w:rFonts w:ascii="Times New Roman" w:hAnsi="Times New Roman" w:cs="Times New Roman"/>
          <w:sz w:val="28"/>
          <w:szCs w:val="28"/>
        </w:rPr>
        <w:t xml:space="preserve"> № 294-ФЗ.</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2"/>
        <w:rPr>
          <w:rFonts w:ascii="Times New Roman" w:hAnsi="Times New Roman" w:cs="Times New Roman"/>
          <w:sz w:val="28"/>
          <w:szCs w:val="28"/>
        </w:rPr>
      </w:pPr>
      <w:r w:rsidRPr="00D24697">
        <w:rPr>
          <w:rFonts w:ascii="Times New Roman" w:hAnsi="Times New Roman" w:cs="Times New Roman"/>
          <w:sz w:val="28"/>
          <w:szCs w:val="28"/>
        </w:rPr>
        <w:lastRenderedPageBreak/>
        <w:t>3.1. Плановые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13. Плановые проверки проводятся не чаще чем один раз в три года.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14.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15. В ежегодных планах проведения плановых проверок указываются следующие сведения: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наименования юридических ли</w:t>
      </w:r>
      <w:proofErr w:type="gramStart"/>
      <w:r w:rsidRPr="00D24697">
        <w:rPr>
          <w:rFonts w:ascii="Times New Roman" w:hAnsi="Times New Roman" w:cs="Times New Roman"/>
          <w:sz w:val="28"/>
          <w:szCs w:val="28"/>
        </w:rPr>
        <w:t>ц(</w:t>
      </w:r>
      <w:proofErr w:type="gramEnd"/>
      <w:r w:rsidRPr="00D24697">
        <w:rPr>
          <w:rFonts w:ascii="Times New Roman" w:hAnsi="Times New Roman" w:cs="Times New Roman"/>
          <w:sz w:val="28"/>
          <w:szCs w:val="28"/>
        </w:rPr>
        <w:t>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местонахождения юридических лиц(их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 цель и основание проведения каждой плановой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 дата и сроки проведения каждой плановой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16.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17. В срок до 1 сентября года, предшествующего году проведения плановых проверок, орган муниципального земельного контроля направляет проекты ежегодных планов проведения плановых проверок в орган прокуратуры.</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18. Орган муниципального земельного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ежегодный план проведения плановых проверок.</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19. Основанием для включения плановой проверки в ежегодный план проведения плановых проверок является истечение трех лет со дня: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roofErr w:type="gramStart"/>
      <w:r w:rsidRPr="00D2469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20. </w:t>
      </w:r>
      <w:proofErr w:type="gramStart"/>
      <w:r w:rsidRPr="00D24697">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председателя органа муниципального земельного контроля о начале проведения плановой проверки заказным почтовым отправлением с уведомлением о вручении или нарочно с отметкой о вручении.</w:t>
      </w:r>
      <w:proofErr w:type="gramEnd"/>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2"/>
        <w:rPr>
          <w:rFonts w:ascii="Times New Roman" w:hAnsi="Times New Roman" w:cs="Times New Roman"/>
          <w:sz w:val="28"/>
          <w:szCs w:val="28"/>
        </w:rPr>
      </w:pPr>
      <w:r w:rsidRPr="00D24697">
        <w:rPr>
          <w:rFonts w:ascii="Times New Roman" w:hAnsi="Times New Roman" w:cs="Times New Roman"/>
          <w:sz w:val="28"/>
          <w:szCs w:val="28"/>
        </w:rPr>
        <w:t>3.2. Внеплановые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21. </w:t>
      </w:r>
      <w:proofErr w:type="gramStart"/>
      <w:r w:rsidRPr="00D24697">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w:t>
      </w:r>
      <w:r w:rsidRPr="00D24697">
        <w:rPr>
          <w:rFonts w:ascii="Times New Roman" w:hAnsi="Times New Roman" w:cs="Times New Roman"/>
          <w:sz w:val="28"/>
          <w:szCs w:val="28"/>
        </w:rPr>
        <w:lastRenderedPageBreak/>
        <w:t>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22. Основанием для проведения внеплановой проверки является: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в) нарушение прав потребителей (в случае обращения граждан, права которых нарушены).</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12" w:history="1">
        <w:r w:rsidRPr="00D24697">
          <w:rPr>
            <w:rStyle w:val="10"/>
            <w:rFonts w:ascii="Times New Roman" w:eastAsiaTheme="minorEastAsia" w:hAnsi="Times New Roman" w:cs="Times New Roman"/>
            <w:sz w:val="28"/>
            <w:szCs w:val="28"/>
          </w:rPr>
          <w:t>части 2 пункта 22</w:t>
        </w:r>
      </w:hyperlink>
      <w:r w:rsidRPr="00D24697">
        <w:rPr>
          <w:rFonts w:ascii="Times New Roman" w:hAnsi="Times New Roman" w:cs="Times New Roman"/>
          <w:sz w:val="28"/>
          <w:szCs w:val="28"/>
        </w:rPr>
        <w:t xml:space="preserve"> настоящего Положения, не могут служить основанием для проведения внеплановой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 xml:space="preserve">24. 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D24697">
          <w:rPr>
            <w:rStyle w:val="10"/>
            <w:rFonts w:ascii="Times New Roman" w:eastAsiaTheme="minorEastAsia" w:hAnsi="Times New Roman" w:cs="Times New Roman"/>
            <w:sz w:val="28"/>
            <w:szCs w:val="28"/>
          </w:rPr>
          <w:t>подпунктах "а"</w:t>
        </w:r>
      </w:hyperlink>
      <w:r w:rsidRPr="00D24697">
        <w:rPr>
          <w:rFonts w:ascii="Times New Roman" w:hAnsi="Times New Roman" w:cs="Times New Roman"/>
          <w:sz w:val="28"/>
          <w:szCs w:val="28"/>
        </w:rPr>
        <w:t xml:space="preserve"> и </w:t>
      </w:r>
      <w:hyperlink r:id="rId14" w:history="1">
        <w:r w:rsidRPr="00D24697">
          <w:rPr>
            <w:rStyle w:val="10"/>
            <w:rFonts w:ascii="Times New Roman" w:eastAsiaTheme="minorEastAsia" w:hAnsi="Times New Roman" w:cs="Times New Roman"/>
            <w:sz w:val="28"/>
            <w:szCs w:val="28"/>
          </w:rPr>
          <w:t>"б" части 2 пункта 22</w:t>
        </w:r>
      </w:hyperlink>
      <w:r w:rsidRPr="00D24697">
        <w:rPr>
          <w:rFonts w:ascii="Times New Roman" w:hAnsi="Times New Roman" w:cs="Times New Roman"/>
          <w:sz w:val="28"/>
          <w:szCs w:val="28"/>
        </w:rPr>
        <w:t xml:space="preserve"> настоящего Положения, органом муниципального земельного контроля после согласования с органом прокуратуры.</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25. </w:t>
      </w:r>
      <w:proofErr w:type="gramStart"/>
      <w:r w:rsidRPr="00D24697">
        <w:rPr>
          <w:rFonts w:ascii="Times New Roman" w:hAnsi="Times New Roman" w:cs="Times New Roman"/>
          <w:sz w:val="28"/>
          <w:szCs w:val="28"/>
        </w:rPr>
        <w:t>В день подписания распоряжения председателя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roofErr w:type="gramEnd"/>
      <w:r w:rsidRPr="00D24697">
        <w:rPr>
          <w:rFonts w:ascii="Times New Roman" w:hAnsi="Times New Roman" w:cs="Times New Roman"/>
          <w:sz w:val="28"/>
          <w:szCs w:val="28"/>
        </w:rPr>
        <w:t xml:space="preserve"> К этому заявлению прилагаются копия распоряжения председателя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26. </w:t>
      </w:r>
      <w:proofErr w:type="gramStart"/>
      <w:r w:rsidRPr="00D24697">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24697">
        <w:rPr>
          <w:rFonts w:ascii="Times New Roman" w:hAnsi="Times New Roman" w:cs="Times New Roman"/>
          <w:sz w:val="28"/>
          <w:szCs w:val="28"/>
        </w:rPr>
        <w:t xml:space="preserve"> мер орган муниципального земельного контроля вправе приступить </w:t>
      </w:r>
      <w:proofErr w:type="gramStart"/>
      <w:r w:rsidRPr="00D24697">
        <w:rPr>
          <w:rFonts w:ascii="Times New Roman" w:hAnsi="Times New Roman" w:cs="Times New Roman"/>
          <w:sz w:val="28"/>
          <w:szCs w:val="28"/>
        </w:rPr>
        <w:t>к проведению внеплановой выездной проверки незамедлительно с извещением органа прокуратуры о проведении мероприятий по контролю в течение</w:t>
      </w:r>
      <w:proofErr w:type="gramEnd"/>
      <w:r w:rsidRPr="00D24697">
        <w:rPr>
          <w:rFonts w:ascii="Times New Roman" w:hAnsi="Times New Roman" w:cs="Times New Roman"/>
          <w:sz w:val="28"/>
          <w:szCs w:val="28"/>
        </w:rPr>
        <w:t xml:space="preserve"> двадцати четырех часов.</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27. О проведении внеплановой выездной проверки, за исключением внеплановой выездной проверки, </w:t>
      </w:r>
      <w:proofErr w:type="gramStart"/>
      <w:r w:rsidRPr="00D24697">
        <w:rPr>
          <w:rFonts w:ascii="Times New Roman" w:hAnsi="Times New Roman" w:cs="Times New Roman"/>
          <w:sz w:val="28"/>
          <w:szCs w:val="28"/>
        </w:rPr>
        <w:t>основания</w:t>
      </w:r>
      <w:proofErr w:type="gramEnd"/>
      <w:r w:rsidRPr="00D24697">
        <w:rPr>
          <w:rFonts w:ascii="Times New Roman" w:hAnsi="Times New Roman" w:cs="Times New Roman"/>
          <w:sz w:val="28"/>
          <w:szCs w:val="28"/>
        </w:rPr>
        <w:t xml:space="preserve"> проведения которой указаны в </w:t>
      </w:r>
      <w:hyperlink r:id="rId15" w:history="1">
        <w:r w:rsidRPr="00D24697">
          <w:rPr>
            <w:rStyle w:val="10"/>
            <w:rFonts w:ascii="Times New Roman" w:eastAsiaTheme="minorEastAsia" w:hAnsi="Times New Roman" w:cs="Times New Roman"/>
            <w:sz w:val="28"/>
            <w:szCs w:val="28"/>
          </w:rPr>
          <w:t>части 2 пункта 22</w:t>
        </w:r>
      </w:hyperlink>
      <w:r w:rsidRPr="00D24697">
        <w:rPr>
          <w:rFonts w:ascii="Times New Roman" w:hAnsi="Times New Roman" w:cs="Times New Roman"/>
          <w:sz w:val="28"/>
          <w:szCs w:val="28"/>
        </w:rPr>
        <w:t xml:space="preserve"> настоящего Положения, и внеплановой выездной проверки на предмет соблюдения требований </w:t>
      </w:r>
      <w:hyperlink r:id="rId16" w:history="1">
        <w:r w:rsidRPr="00D24697">
          <w:rPr>
            <w:rStyle w:val="10"/>
            <w:rFonts w:ascii="Times New Roman" w:eastAsiaTheme="minorEastAsia" w:hAnsi="Times New Roman" w:cs="Times New Roman"/>
            <w:sz w:val="28"/>
            <w:szCs w:val="28"/>
          </w:rPr>
          <w:t>статьи 11</w:t>
        </w:r>
      </w:hyperlink>
      <w:r w:rsidRPr="00D24697">
        <w:rPr>
          <w:rFonts w:ascii="Times New Roman" w:hAnsi="Times New Roman" w:cs="Times New Roman"/>
          <w:sz w:val="28"/>
          <w:szCs w:val="28"/>
        </w:rPr>
        <w:t xml:space="preserve"> Федерального закона от 26 июля 2006 года N 135-ФЗ "О защите конкуренции",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29. При проведении проверки физического лица распоряжение вручается ему под роспись должностным лицом органа муниципального земельного контроля, проводящим проверку, одновременно с предъявлением служебных удостоверений либо направляется заказным почтовым отправлением с уведомлением о вручении.</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4. Порядок организации проверки</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30. Проверка проводится на основании распоряжения председателя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председателя органа муниципального земельного контроля.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31. В распоряжении указываются: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наименование органа муниципального земельного контроля;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w:t>
      </w:r>
      <w:proofErr w:type="gramStart"/>
      <w:r w:rsidRPr="00D24697">
        <w:rPr>
          <w:rFonts w:ascii="Times New Roman" w:hAnsi="Times New Roman" w:cs="Times New Roman"/>
          <w:sz w:val="28"/>
          <w:szCs w:val="28"/>
        </w:rPr>
        <w:t>которых</w:t>
      </w:r>
      <w:proofErr w:type="gramEnd"/>
      <w:r w:rsidRPr="00D24697">
        <w:rPr>
          <w:rFonts w:ascii="Times New Roman" w:hAnsi="Times New Roman" w:cs="Times New Roman"/>
          <w:sz w:val="28"/>
          <w:szCs w:val="28"/>
        </w:rPr>
        <w:t xml:space="preserve"> проводится;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 цели, задачи, предмет проверки и срок ее проведения;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6) сроки проведения и перечень мероприятий по контролю, необходимых для достижения целей и задач проведения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7) перечень административных регламентов проведения мероприятий по контролю, административных регламентов взаимодействия (при их наличии);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9) даты начала и окончания проведения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32. Заверенные печатью копии распоряжения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33. По просьбе руководителя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(при их наличии)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5. Сроки проведения проверок</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34. Срок проведения каждой из проверок не может превышать двадцать рабочих дней.</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35.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36. </w:t>
      </w:r>
      <w:proofErr w:type="gramStart"/>
      <w:r w:rsidRPr="00D24697">
        <w:rPr>
          <w:rFonts w:ascii="Times New Roman" w:hAnsi="Times New Roman" w:cs="Times New Roman"/>
          <w:sz w:val="28"/>
          <w:szCs w:val="28"/>
        </w:rPr>
        <w:t>В исключительных случаях, связанных с необходимостью проведения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председателем органа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roofErr w:type="gramEnd"/>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6. Ограничения при проведении проверки</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37. При проведении проверки должностные лица органа муниципального земельного контроля не вправе:</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D24697">
          <w:rPr>
            <w:rStyle w:val="10"/>
            <w:rFonts w:ascii="Times New Roman" w:eastAsiaTheme="minorEastAsia" w:hAnsi="Times New Roman" w:cs="Times New Roman"/>
            <w:sz w:val="28"/>
            <w:szCs w:val="28"/>
          </w:rPr>
          <w:t>подпунктом "б" части 2 пункта 22</w:t>
        </w:r>
      </w:hyperlink>
      <w:r w:rsidRPr="00D24697">
        <w:rPr>
          <w:rFonts w:ascii="Times New Roman" w:hAnsi="Times New Roman" w:cs="Times New Roman"/>
          <w:sz w:val="28"/>
          <w:szCs w:val="28"/>
        </w:rPr>
        <w:t xml:space="preserve"> настоящего Положения;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roofErr w:type="gramStart"/>
      <w:r w:rsidRPr="00D24697">
        <w:rPr>
          <w:rFonts w:ascii="Times New Roman" w:hAnsi="Times New Roman" w:cs="Times New Roman"/>
          <w:sz w:val="28"/>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24697">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6) превышать установленные сроки проведения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7. Порядок оформления результатов проверок</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38. Должностное лицо органа муниципального земельного контроля, осуществляющее проверку, вправе направить заказным почтовым отправлением с уведомлением о вручении или нарочно уведомление о необходимости предоставления юридическим лицом, индивидуальным предпринимателем либо физическим лицом в орган муниципального земельного контроля правоустанавливающих документов на земельный участок и объекты недвижимости, расположенные на данном земельном участке.</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39. По результатам проверки составляется акт проверки соблюдения земельного законодательства по установленной федеральным органом исполнительной власти, уполномоченным Правительством Российской Федерации, форме.</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иную тайну, оформляются с </w:t>
      </w:r>
      <w:r w:rsidRPr="00D24697">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roofErr w:type="gramStart"/>
      <w:r w:rsidRPr="00D24697">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24697">
        <w:rPr>
          <w:rFonts w:ascii="Times New Roman" w:hAnsi="Times New Roman" w:cs="Times New Roman"/>
          <w:sz w:val="28"/>
          <w:szCs w:val="28"/>
        </w:rPr>
        <w:t xml:space="preserve"> копии.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В целях укрепления доказательной базы и подтверждения </w:t>
      </w:r>
      <w:proofErr w:type="gramStart"/>
      <w:r w:rsidRPr="00D24697">
        <w:rPr>
          <w:rFonts w:ascii="Times New Roman" w:hAnsi="Times New Roman" w:cs="Times New Roman"/>
          <w:sz w:val="28"/>
          <w:szCs w:val="28"/>
        </w:rPr>
        <w:t>достоверности</w:t>
      </w:r>
      <w:proofErr w:type="gramEnd"/>
      <w:r w:rsidRPr="00D24697">
        <w:rPr>
          <w:rFonts w:ascii="Times New Roman" w:hAnsi="Times New Roman" w:cs="Times New Roman"/>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прилагаются: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40.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24697">
        <w:rPr>
          <w:rFonts w:ascii="Times New Roman" w:hAnsi="Times New Roman" w:cs="Times New Roman"/>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41. </w:t>
      </w:r>
      <w:proofErr w:type="gramStart"/>
      <w:r w:rsidRPr="00D24697">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D24697">
        <w:rPr>
          <w:rFonts w:ascii="Times New Roman" w:hAnsi="Times New Roman" w:cs="Times New Roman"/>
          <w:sz w:val="28"/>
          <w:szCs w:val="28"/>
        </w:rPr>
        <w:lastRenderedPageBreak/>
        <w:t>почтовым отправлением с уведомлением о вручении, которое приобщается к</w:t>
      </w:r>
      <w:proofErr w:type="gramEnd"/>
      <w:r w:rsidRPr="00D24697">
        <w:rPr>
          <w:rFonts w:ascii="Times New Roman" w:hAnsi="Times New Roman" w:cs="Times New Roman"/>
          <w:sz w:val="28"/>
          <w:szCs w:val="28"/>
        </w:rPr>
        <w:t xml:space="preserve"> экземпляру акта проверки, хранящемуся в деле органа муниципального земельного контроля.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43. В случае обнаружения в действиях (бездействии) гражданина,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или Кодексом об административных правонарушениях Республики Татарстан, вышеуказанный акт с сопроводительным письмом направляется в соответствующий государственный орган для составления протокола об административном правонарушении.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44. </w:t>
      </w:r>
      <w:proofErr w:type="gramStart"/>
      <w:r w:rsidRPr="00D24697">
        <w:rPr>
          <w:rFonts w:ascii="Times New Roman" w:hAnsi="Times New Roman" w:cs="Times New Roman"/>
          <w:sz w:val="28"/>
          <w:szCs w:val="28"/>
        </w:rPr>
        <w:t xml:space="preserve">Должностные лица органа муниципального земельного контроля осуществляют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roofErr w:type="spellStart"/>
      <w:r w:rsidRPr="00D24697">
        <w:rPr>
          <w:rFonts w:ascii="Times New Roman" w:hAnsi="Times New Roman" w:cs="Times New Roman"/>
          <w:sz w:val="28"/>
          <w:szCs w:val="28"/>
        </w:rPr>
        <w:t>вжурнале</w:t>
      </w:r>
      <w:proofErr w:type="spellEnd"/>
      <w:proofErr w:type="gramEnd"/>
      <w:r w:rsidRPr="00D24697">
        <w:rPr>
          <w:rFonts w:ascii="Times New Roman" w:hAnsi="Times New Roman" w:cs="Times New Roman"/>
          <w:sz w:val="28"/>
          <w:szCs w:val="28"/>
        </w:rPr>
        <w:t xml:space="preserve"> учета проверок юридического лица, индивидуального предпринимателя.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При отсутствии журнала учета проверок у юридического лица или у индивидуального предпринимателя в акте проверки делается соответствующая запись.</w:t>
      </w: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8. Меры, принимаемые должностными лицами органа</w:t>
      </w:r>
    </w:p>
    <w:p w:rsidR="00D24697" w:rsidRPr="00D24697" w:rsidRDefault="00D24697" w:rsidP="00D24697">
      <w:pPr>
        <w:autoSpaceDE w:val="0"/>
        <w:autoSpaceDN w:val="0"/>
        <w:adjustRightInd w:val="0"/>
        <w:jc w:val="center"/>
        <w:rPr>
          <w:rFonts w:ascii="Times New Roman" w:hAnsi="Times New Roman" w:cs="Times New Roman"/>
          <w:sz w:val="28"/>
          <w:szCs w:val="28"/>
        </w:rPr>
      </w:pPr>
      <w:r w:rsidRPr="00D24697">
        <w:rPr>
          <w:rFonts w:ascii="Times New Roman" w:hAnsi="Times New Roman" w:cs="Times New Roman"/>
          <w:sz w:val="28"/>
          <w:szCs w:val="28"/>
        </w:rPr>
        <w:t>муниципального земельного контроля в отношении фактов</w:t>
      </w:r>
    </w:p>
    <w:p w:rsidR="00D24697" w:rsidRPr="00D24697" w:rsidRDefault="00D24697" w:rsidP="00D24697">
      <w:pPr>
        <w:autoSpaceDE w:val="0"/>
        <w:autoSpaceDN w:val="0"/>
        <w:adjustRightInd w:val="0"/>
        <w:jc w:val="center"/>
        <w:rPr>
          <w:rFonts w:ascii="Times New Roman" w:hAnsi="Times New Roman" w:cs="Times New Roman"/>
          <w:sz w:val="28"/>
          <w:szCs w:val="28"/>
        </w:rPr>
      </w:pPr>
      <w:r w:rsidRPr="00D24697">
        <w:rPr>
          <w:rFonts w:ascii="Times New Roman" w:hAnsi="Times New Roman" w:cs="Times New Roman"/>
          <w:sz w:val="28"/>
          <w:szCs w:val="28"/>
        </w:rPr>
        <w:t>нарушений, выявленных при проведении проверки</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 xml:space="preserve">45. </w:t>
      </w:r>
      <w:proofErr w:type="gramStart"/>
      <w:r w:rsidRPr="00D2469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w:t>
      </w:r>
      <w:proofErr w:type="gramEnd"/>
      <w:r w:rsidRPr="00D24697">
        <w:rPr>
          <w:rFonts w:ascii="Times New Roman" w:hAnsi="Times New Roman" w:cs="Times New Roman"/>
          <w:sz w:val="28"/>
          <w:szCs w:val="28"/>
        </w:rPr>
        <w:t>,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9. Обязанности должностных лиц органа муниципального</w:t>
      </w:r>
    </w:p>
    <w:p w:rsidR="00D24697" w:rsidRPr="00D24697" w:rsidRDefault="00D24697" w:rsidP="00D24697">
      <w:pPr>
        <w:autoSpaceDE w:val="0"/>
        <w:autoSpaceDN w:val="0"/>
        <w:adjustRightInd w:val="0"/>
        <w:jc w:val="center"/>
        <w:rPr>
          <w:rFonts w:ascii="Times New Roman" w:hAnsi="Times New Roman" w:cs="Times New Roman"/>
          <w:sz w:val="28"/>
          <w:szCs w:val="28"/>
        </w:rPr>
      </w:pPr>
      <w:r w:rsidRPr="00D24697">
        <w:rPr>
          <w:rFonts w:ascii="Times New Roman" w:hAnsi="Times New Roman" w:cs="Times New Roman"/>
          <w:sz w:val="28"/>
          <w:szCs w:val="28"/>
        </w:rPr>
        <w:t>земельного контроля при проведении проверки</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46. Должностные лица органа муниципального земельного контроля при проведении проверки обязаны:</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 проводить проверку на основании распоряжения председателя органа муниципального земельного контроля о ее проведении в соответствии с ее назначением;</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органа муниципального земельного контроля и в случаях, предусмотренных Федеральным </w:t>
      </w:r>
      <w:hyperlink r:id="rId18" w:history="1">
        <w:r w:rsidRPr="00D24697">
          <w:rPr>
            <w:rStyle w:val="10"/>
            <w:rFonts w:ascii="Times New Roman" w:eastAsiaTheme="minorEastAsia" w:hAnsi="Times New Roman" w:cs="Times New Roman"/>
            <w:sz w:val="28"/>
            <w:szCs w:val="28"/>
          </w:rPr>
          <w:t>законом</w:t>
        </w:r>
      </w:hyperlink>
      <w:r w:rsidRPr="00D24697">
        <w:rPr>
          <w:rFonts w:ascii="Times New Roman" w:hAnsi="Times New Roman" w:cs="Times New Roman"/>
          <w:sz w:val="28"/>
          <w:szCs w:val="28"/>
        </w:rPr>
        <w:t xml:space="preserve"> № 294-ФЗ, копии документа о согласовании проведения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roofErr w:type="gramStart"/>
      <w:r w:rsidRPr="00D24697">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юридических лиц, индивидуальных предпринимателей;</w:t>
      </w:r>
      <w:proofErr w:type="gramEnd"/>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10) соблюдать установленные сроки проведения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12)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13) осуществлять запись о проведенной у юридического лица, индивидуального предпринимателя проверке в журнале учета проверок.</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10. Ответственность должностных лиц органа муниципального</w:t>
      </w:r>
    </w:p>
    <w:p w:rsidR="00D24697" w:rsidRPr="00D24697" w:rsidRDefault="00D24697" w:rsidP="00D24697">
      <w:pPr>
        <w:autoSpaceDE w:val="0"/>
        <w:autoSpaceDN w:val="0"/>
        <w:adjustRightInd w:val="0"/>
        <w:jc w:val="center"/>
        <w:rPr>
          <w:rFonts w:ascii="Times New Roman" w:hAnsi="Times New Roman" w:cs="Times New Roman"/>
          <w:sz w:val="28"/>
          <w:szCs w:val="28"/>
        </w:rPr>
      </w:pPr>
      <w:r w:rsidRPr="00D24697">
        <w:rPr>
          <w:rFonts w:ascii="Times New Roman" w:hAnsi="Times New Roman" w:cs="Times New Roman"/>
          <w:sz w:val="28"/>
          <w:szCs w:val="28"/>
        </w:rPr>
        <w:t>земельного контроля при проведении проверки</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47. 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48. Председатель органа муниципального земельного контроля осуществляет </w:t>
      </w:r>
      <w:proofErr w:type="gramStart"/>
      <w:r w:rsidRPr="00D24697">
        <w:rPr>
          <w:rFonts w:ascii="Times New Roman" w:hAnsi="Times New Roman" w:cs="Times New Roman"/>
          <w:sz w:val="28"/>
          <w:szCs w:val="28"/>
        </w:rPr>
        <w:t>контроль за</w:t>
      </w:r>
      <w:proofErr w:type="gramEnd"/>
      <w:r w:rsidRPr="00D24697">
        <w:rPr>
          <w:rFonts w:ascii="Times New Roman" w:hAnsi="Times New Roman" w:cs="Times New Roman"/>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председатель органа муниципального земельного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11. Недействительность результатов проверки, проведенной</w:t>
      </w:r>
    </w:p>
    <w:p w:rsidR="00D24697" w:rsidRPr="00D24697" w:rsidRDefault="00D24697" w:rsidP="00D24697">
      <w:pPr>
        <w:autoSpaceDE w:val="0"/>
        <w:autoSpaceDN w:val="0"/>
        <w:adjustRightInd w:val="0"/>
        <w:jc w:val="center"/>
        <w:rPr>
          <w:rFonts w:ascii="Times New Roman" w:hAnsi="Times New Roman" w:cs="Times New Roman"/>
          <w:sz w:val="28"/>
          <w:szCs w:val="28"/>
        </w:rPr>
      </w:pPr>
      <w:r w:rsidRPr="00D24697">
        <w:rPr>
          <w:rFonts w:ascii="Times New Roman" w:hAnsi="Times New Roman" w:cs="Times New Roman"/>
          <w:sz w:val="28"/>
          <w:szCs w:val="28"/>
        </w:rPr>
        <w:t>с грубым нарушением требований Федерального закона</w:t>
      </w:r>
    </w:p>
    <w:p w:rsidR="00D24697" w:rsidRPr="00D24697" w:rsidRDefault="00D24697" w:rsidP="00D24697">
      <w:pPr>
        <w:autoSpaceDE w:val="0"/>
        <w:autoSpaceDN w:val="0"/>
        <w:adjustRightInd w:val="0"/>
        <w:jc w:val="center"/>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50. Результаты проверки, проведенной органом муниципального земельного </w:t>
      </w:r>
      <w:proofErr w:type="gramStart"/>
      <w:r w:rsidRPr="00D24697">
        <w:rPr>
          <w:rFonts w:ascii="Times New Roman" w:hAnsi="Times New Roman" w:cs="Times New Roman"/>
          <w:sz w:val="28"/>
          <w:szCs w:val="28"/>
        </w:rPr>
        <w:t>контроля</w:t>
      </w:r>
      <w:proofErr w:type="gramEnd"/>
      <w:r w:rsidRPr="00D24697">
        <w:rPr>
          <w:rFonts w:ascii="Times New Roman" w:hAnsi="Times New Roman" w:cs="Times New Roman"/>
          <w:sz w:val="28"/>
          <w:szCs w:val="28"/>
        </w:rPr>
        <w:t xml:space="preserve"> с грубым нарушением установленных Федеральным </w:t>
      </w:r>
      <w:hyperlink r:id="rId19" w:history="1">
        <w:r w:rsidRPr="00D24697">
          <w:rPr>
            <w:rStyle w:val="10"/>
            <w:rFonts w:ascii="Times New Roman" w:eastAsiaTheme="minorEastAsia" w:hAnsi="Times New Roman" w:cs="Times New Roman"/>
            <w:sz w:val="28"/>
            <w:szCs w:val="28"/>
          </w:rPr>
          <w:t>законом</w:t>
        </w:r>
      </w:hyperlink>
      <w:r w:rsidRPr="00D24697">
        <w:rPr>
          <w:rFonts w:ascii="Times New Roman" w:hAnsi="Times New Roman" w:cs="Times New Roman"/>
          <w:sz w:val="28"/>
          <w:szCs w:val="28"/>
        </w:rPr>
        <w:t xml:space="preserve"> № 294-ФЗ требований к организации и проведению проверок, не могут являться доказательствами нарушения юридическим лицом, </w:t>
      </w:r>
      <w:r w:rsidRPr="00D24697">
        <w:rPr>
          <w:rFonts w:ascii="Times New Roman" w:hAnsi="Times New Roman" w:cs="Times New Roman"/>
          <w:sz w:val="28"/>
          <w:szCs w:val="28"/>
        </w:rPr>
        <w:lastRenderedPageBreak/>
        <w:t>индивидуальным предпринимателем, физическим лицом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или физического лица.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51. К грубым нарушениям относятся: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отсутствие оснований проведения плановой и внеплановой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 несоблюдение срока уведомления о проведении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 нарушение сроков и времени проведения плановых выездных проверок в отношении субъектов малого предпринимательства;</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 проведение проверки без распоряжения председателя органа муниципального земельного контроля;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6) требование документов, не относящихся к предмету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7) превышение установленных сроков проведения проверок;</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8) непредставление акта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jc w:val="center"/>
        <w:outlineLvl w:val="1"/>
        <w:rPr>
          <w:rFonts w:ascii="Times New Roman" w:hAnsi="Times New Roman" w:cs="Times New Roman"/>
          <w:sz w:val="28"/>
          <w:szCs w:val="28"/>
        </w:rPr>
      </w:pPr>
      <w:r w:rsidRPr="00D24697">
        <w:rPr>
          <w:rFonts w:ascii="Times New Roman" w:hAnsi="Times New Roman" w:cs="Times New Roman"/>
          <w:sz w:val="28"/>
          <w:szCs w:val="28"/>
        </w:rPr>
        <w:t>12. Права и обязанности юридических лиц, индивидуальных</w:t>
      </w:r>
    </w:p>
    <w:p w:rsidR="00D24697" w:rsidRPr="00D24697" w:rsidRDefault="00D24697" w:rsidP="00D24697">
      <w:pPr>
        <w:autoSpaceDE w:val="0"/>
        <w:autoSpaceDN w:val="0"/>
        <w:adjustRightInd w:val="0"/>
        <w:jc w:val="center"/>
        <w:rPr>
          <w:rFonts w:ascii="Times New Roman" w:hAnsi="Times New Roman" w:cs="Times New Roman"/>
          <w:sz w:val="28"/>
          <w:szCs w:val="28"/>
        </w:rPr>
      </w:pPr>
      <w:r w:rsidRPr="00D24697">
        <w:rPr>
          <w:rFonts w:ascii="Times New Roman" w:hAnsi="Times New Roman" w:cs="Times New Roman"/>
          <w:sz w:val="28"/>
          <w:szCs w:val="28"/>
        </w:rPr>
        <w:t>предпринимателей, физических лиц при осуществлении</w:t>
      </w:r>
    </w:p>
    <w:p w:rsidR="00D24697" w:rsidRPr="00D24697" w:rsidRDefault="00D24697" w:rsidP="00D24697">
      <w:pPr>
        <w:autoSpaceDE w:val="0"/>
        <w:autoSpaceDN w:val="0"/>
        <w:adjustRightInd w:val="0"/>
        <w:jc w:val="center"/>
        <w:rPr>
          <w:rFonts w:ascii="Times New Roman" w:hAnsi="Times New Roman" w:cs="Times New Roman"/>
          <w:sz w:val="28"/>
          <w:szCs w:val="28"/>
        </w:rPr>
      </w:pPr>
      <w:r w:rsidRPr="00D24697">
        <w:rPr>
          <w:rFonts w:ascii="Times New Roman" w:hAnsi="Times New Roman" w:cs="Times New Roman"/>
          <w:sz w:val="28"/>
          <w:szCs w:val="28"/>
        </w:rPr>
        <w:t>муниципального земельного контроля и защита их прав</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52. Юридические лица, индивидуальные предприниматели, физические лица вправе:</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 получать информацию, предоставление которой предусмотрено настоящим Положением и иными нормативными правовыми актами;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lastRenderedPageBreak/>
        <w:t>3)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органов муниципального земельного контроля;</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 обжаловать действия (бездействия) должностных лиц, осуществляющих муниципальный земельный контроль.</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53. Юридические лица, индивидуальные предприниматели, физические лица обязаны:</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1) обеспечить беспрепятственный доступ на проверяемые земельные участки;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2) обеспечивать свое присутствие или присутствие своих представителей при проведении мероприятий по муниципальному земельному контролю;</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3) представлять документы о правах на земельные участки, объекты недвижимости, расположенные на земельных участках, проектно-технические и другие материалы, регулирующие вопросы использования и охраны земель;</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4) оказывать содействие в организации и проведении мероприятий по муниципальному земельному контролю при выполнении указанных мероприятий.</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 xml:space="preserve">54. </w:t>
      </w:r>
      <w:proofErr w:type="gramStart"/>
      <w:r w:rsidRPr="00D24697">
        <w:rPr>
          <w:rFonts w:ascii="Times New Roman" w:hAnsi="Times New Roman" w:cs="Times New Roman"/>
          <w:sz w:val="28"/>
          <w:szCs w:val="28"/>
        </w:rPr>
        <w:t>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за счет средств местного бюджета в соответствии с гражданским законодательством.</w:t>
      </w:r>
      <w:proofErr w:type="gramEnd"/>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55. Вред, причиненный юридическим лицам, индивидуальным предпринимателям, гражданам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D24697" w:rsidRPr="00D24697" w:rsidRDefault="00D24697" w:rsidP="00D24697">
      <w:pPr>
        <w:autoSpaceDE w:val="0"/>
        <w:autoSpaceDN w:val="0"/>
        <w:adjustRightInd w:val="0"/>
        <w:ind w:firstLine="540"/>
        <w:jc w:val="both"/>
        <w:rPr>
          <w:rFonts w:ascii="Times New Roman" w:hAnsi="Times New Roman" w:cs="Times New Roman"/>
          <w:sz w:val="28"/>
          <w:szCs w:val="28"/>
        </w:rPr>
      </w:pPr>
      <w:r w:rsidRPr="00D24697">
        <w:rPr>
          <w:rFonts w:ascii="Times New Roman" w:hAnsi="Times New Roman" w:cs="Times New Roman"/>
          <w:sz w:val="28"/>
          <w:szCs w:val="28"/>
        </w:rPr>
        <w:t>56. Защита прав юридических лиц, индивидуальных предпринимателей и граждан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6A3745" w:rsidRPr="00D24697" w:rsidRDefault="00D24697" w:rsidP="00D24697">
      <w:pPr>
        <w:autoSpaceDE w:val="0"/>
        <w:autoSpaceDN w:val="0"/>
        <w:adjustRightInd w:val="0"/>
        <w:jc w:val="both"/>
        <w:rPr>
          <w:rFonts w:ascii="Times New Roman" w:hAnsi="Times New Roman" w:cs="Times New Roman"/>
          <w:sz w:val="28"/>
          <w:szCs w:val="28"/>
        </w:rPr>
      </w:pPr>
      <w:r w:rsidRPr="00D24697">
        <w:rPr>
          <w:rFonts w:ascii="Times New Roman" w:hAnsi="Times New Roman" w:cs="Times New Roman"/>
          <w:sz w:val="28"/>
          <w:szCs w:val="28"/>
        </w:rPr>
        <w:t>Глава</w:t>
      </w:r>
      <w:r>
        <w:rPr>
          <w:rFonts w:ascii="Times New Roman" w:hAnsi="Times New Roman" w:cs="Times New Roman"/>
          <w:sz w:val="28"/>
          <w:szCs w:val="28"/>
        </w:rPr>
        <w:t xml:space="preserve"> </w:t>
      </w:r>
      <w:r w:rsidRPr="00D24697">
        <w:rPr>
          <w:rFonts w:ascii="Times New Roman" w:hAnsi="Times New Roman" w:cs="Times New Roman"/>
          <w:sz w:val="28"/>
          <w:szCs w:val="28"/>
        </w:rPr>
        <w:t>Маломеминского сельского поселения</w:t>
      </w:r>
      <w:proofErr w:type="gramStart"/>
      <w:r w:rsidRPr="00D24697">
        <w:rPr>
          <w:rFonts w:ascii="Times New Roman" w:hAnsi="Times New Roman" w:cs="Times New Roman"/>
          <w:sz w:val="28"/>
          <w:szCs w:val="28"/>
        </w:rPr>
        <w:t xml:space="preserve"> :</w:t>
      </w:r>
      <w:proofErr w:type="gramEnd"/>
      <w:r w:rsidRPr="00D24697">
        <w:rPr>
          <w:rFonts w:ascii="Times New Roman" w:hAnsi="Times New Roman" w:cs="Times New Roman"/>
          <w:sz w:val="28"/>
          <w:szCs w:val="28"/>
        </w:rPr>
        <w:t xml:space="preserve">                       Ю.С.Самарский</w:t>
      </w:r>
    </w:p>
    <w:sectPr w:rsidR="006A3745" w:rsidRPr="00D24697" w:rsidSect="00FF0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697"/>
    <w:rsid w:val="00515769"/>
    <w:rsid w:val="0058172C"/>
    <w:rsid w:val="006A3745"/>
    <w:rsid w:val="00D2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69"/>
  </w:style>
  <w:style w:type="paragraph" w:styleId="1">
    <w:name w:val="heading 1"/>
    <w:basedOn w:val="a"/>
    <w:next w:val="a"/>
    <w:link w:val="10"/>
    <w:qFormat/>
    <w:rsid w:val="00D2469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697"/>
    <w:rPr>
      <w:rFonts w:ascii="Arial" w:eastAsia="Times New Roman" w:hAnsi="Arial" w:cs="Arial"/>
      <w:b/>
      <w:bCs/>
      <w:kern w:val="32"/>
      <w:sz w:val="32"/>
      <w:szCs w:val="32"/>
    </w:rPr>
  </w:style>
  <w:style w:type="paragraph" w:customStyle="1" w:styleId="ConsPlusNonformat">
    <w:name w:val="ConsPlusNonformat"/>
    <w:rsid w:val="00D24697"/>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7A4CBEA4C6A31B9D722085405E6A0FE2C8D8621CB53BBB8BF2FCD50j8zDF" TargetMode="External"/><Relationship Id="rId13" Type="http://schemas.openxmlformats.org/officeDocument/2006/relationships/hyperlink" Target="consultantplus://offline/ref=9437A4CBEA4C6A31B9D73C054269BBABFC26D68324C25FEAE0E074900784E9EDDF5710396394DDA25B5B39jCz5F" TargetMode="External"/><Relationship Id="rId18" Type="http://schemas.openxmlformats.org/officeDocument/2006/relationships/hyperlink" Target="consultantplus://offline/ref=9437A4CBEA4C6A31B9D722085405E6A0FE2C8D8621CB53BBB8BF2FCD50j8z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437A4CBEA4C6A31B9D722085405E6A0FE2C8F8825C253BBB8BF2FCD50j8zDF" TargetMode="External"/><Relationship Id="rId12" Type="http://schemas.openxmlformats.org/officeDocument/2006/relationships/hyperlink" Target="consultantplus://offline/ref=9437A4CBEA4C6A31B9D73C054269BBABFC26D68324C25FEAE0E074900784E9EDDF5710396394DDA25B5B39jCz2F" TargetMode="External"/><Relationship Id="rId17" Type="http://schemas.openxmlformats.org/officeDocument/2006/relationships/hyperlink" Target="consultantplus://offline/ref=9437A4CBEA4C6A31B9D73C054269BBABFC26D68324C25FEAE0E074900784E9EDDF5710396394DDA25B5B39jCz4F" TargetMode="External"/><Relationship Id="rId2" Type="http://schemas.openxmlformats.org/officeDocument/2006/relationships/settings" Target="settings.xml"/><Relationship Id="rId16" Type="http://schemas.openxmlformats.org/officeDocument/2006/relationships/hyperlink" Target="consultantplus://offline/ref=9437A4CBEA4C6A31B9D722085405E6A0FE2C8F8F27CA53BBB8BF2FCD508DE3BA9818497B2799DDA2j5zC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37A4CBEA4C6A31B9D722085405E6A0FE2C8F8A2BC053BBB8BF2FCD508DE3BA9818497B2799DAA2j5z8F" TargetMode="External"/><Relationship Id="rId11" Type="http://schemas.openxmlformats.org/officeDocument/2006/relationships/hyperlink" Target="consultantplus://offline/ref=9437A4CBEA4C6A31B9D722085405E6A0FE2C8D8621CB53BBB8BF2FCD50j8zDF" TargetMode="External"/><Relationship Id="rId5" Type="http://schemas.openxmlformats.org/officeDocument/2006/relationships/hyperlink" Target="consultantplus://offline/ref=9437A4CBEA4C6A31B9D73C054269BBABFC26D68324C25FEAE0E074900784E9EDDF5710396394DDA25B5B3CjCz8F" TargetMode="External"/><Relationship Id="rId15" Type="http://schemas.openxmlformats.org/officeDocument/2006/relationships/hyperlink" Target="consultantplus://offline/ref=9437A4CBEA4C6A31B9D73C054269BBABFC26D68324C25FEAE0E074900784E9EDDF5710396394DDA25B5B39jCz2F" TargetMode="External"/><Relationship Id="rId10" Type="http://schemas.openxmlformats.org/officeDocument/2006/relationships/hyperlink" Target="consultantplus://offline/ref=9437A4CBEA4C6A31B9D722085405E6A0FE2C8D8621CB53BBB8BF2FCD50j8zDF" TargetMode="External"/><Relationship Id="rId19" Type="http://schemas.openxmlformats.org/officeDocument/2006/relationships/hyperlink" Target="consultantplus://offline/ref=9437A4CBEA4C6A31B9D722085405E6A0FE2C8D8621CB53BBB8BF2FCD50j8zDF" TargetMode="External"/><Relationship Id="rId4" Type="http://schemas.openxmlformats.org/officeDocument/2006/relationships/hyperlink" Target="consultantplus://offline/ref=9437A4CBEA4C6A31B9D722085405E6A0FE2C8F8A2BC053BBB8BF2FCD508DE3BA9818497B2799DAA2j5z8F" TargetMode="External"/><Relationship Id="rId9" Type="http://schemas.openxmlformats.org/officeDocument/2006/relationships/hyperlink" Target="consultantplus://offline/ref=9437A4CBEA4C6A31B9D73C054269BBABFC26D68327C658E4E2E074900784E9EDjDzFF" TargetMode="External"/><Relationship Id="rId14" Type="http://schemas.openxmlformats.org/officeDocument/2006/relationships/hyperlink" Target="consultantplus://offline/ref=9437A4CBEA4C6A31B9D73C054269BBABFC26D68324C25FEAE0E074900784E9EDDF5710396394DDA25B5B39jC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5354</Words>
  <Characters>30520</Characters>
  <Application>Microsoft Office Word</Application>
  <DocSecurity>0</DocSecurity>
  <Lines>254</Lines>
  <Paragraphs>71</Paragraphs>
  <ScaleCrop>false</ScaleCrop>
  <Company>Home</Company>
  <LinksUpToDate>false</LinksUpToDate>
  <CharactersWithSpaces>35803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2014-04-30T05:43:00Z</dcterms:created>
  <dcterms:modified xsi:type="dcterms:W3CDTF">2014-04-30T05:50:00Z</dcterms:modified>
</cp:coreProperties>
</file>