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4B6665" w:rsidRPr="006B6E4D" w:rsidTr="005A67F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6B6E4D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4B6665" w:rsidRPr="006B6E4D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6B6E4D"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МАЛОМЕМИНСКОГО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СЕЛЬСКОГО ПОСЕЛЕНИЯ</w:t>
            </w:r>
          </w:p>
          <w:p w:rsidR="004B6665" w:rsidRPr="006B6E4D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4B6665" w:rsidRPr="006B6E4D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B6665" w:rsidRPr="006B6E4D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B6665" w:rsidRPr="006B6E4D" w:rsidRDefault="004B6665" w:rsidP="005C5308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6B6E4D" w:rsidRDefault="004B6665" w:rsidP="005C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4B6665" w:rsidRPr="006B6E4D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4B6665" w:rsidRPr="006B6E4D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4B6665" w:rsidRPr="006B6E4D" w:rsidRDefault="006B6E4D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КЕЧЕ </w:t>
            </w:r>
            <w:proofErr w:type="gramStart"/>
            <w:r w:rsidRPr="006B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МӘМИ</w:t>
            </w:r>
            <w:r w:rsidRPr="006B6E4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tt-RU"/>
              </w:rPr>
              <w:t xml:space="preserve"> </w:t>
            </w:r>
            <w:r w:rsidR="004B6665"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АВЫЛ</w:t>
            </w:r>
            <w:proofErr w:type="gramEnd"/>
            <w:r w:rsidR="004B6665"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ЖИРЛЕГЕ БАШКАРМА КОМИТЕТЫ</w:t>
            </w:r>
          </w:p>
          <w:p w:rsidR="004B6665" w:rsidRPr="006B6E4D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6665" w:rsidRPr="006B6E4D" w:rsidRDefault="00620C30" w:rsidP="004B6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ПРОЕКТ</w:t>
      </w:r>
    </w:p>
    <w:p w:rsidR="004B6665" w:rsidRPr="006B6E4D" w:rsidRDefault="004B6665" w:rsidP="004B666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6B6E4D"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B6665" w:rsidRPr="006B6E4D" w:rsidRDefault="00620C30" w:rsidP="004B6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</w:t>
      </w:r>
      <w:r w:rsidR="00362123">
        <w:rPr>
          <w:rFonts w:ascii="Times New Roman" w:hAnsi="Times New Roman" w:cs="Times New Roman"/>
          <w:sz w:val="28"/>
          <w:szCs w:val="28"/>
          <w:lang w:val="tt-RU"/>
        </w:rPr>
        <w:t xml:space="preserve">  г.</w:t>
      </w:r>
      <w:r w:rsidR="00714282" w:rsidRPr="006B6E4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6665" w:rsidRPr="006B6E4D">
        <w:rPr>
          <w:rFonts w:ascii="Times New Roman" w:hAnsi="Times New Roman" w:cs="Times New Roman"/>
          <w:sz w:val="28"/>
          <w:szCs w:val="28"/>
        </w:rPr>
        <w:t xml:space="preserve"> </w:t>
      </w:r>
      <w:r w:rsidR="00714282" w:rsidRPr="006B6E4D">
        <w:rPr>
          <w:rFonts w:ascii="Times New Roman" w:hAnsi="Times New Roman" w:cs="Times New Roman"/>
          <w:sz w:val="28"/>
          <w:szCs w:val="28"/>
        </w:rPr>
        <w:t>с.</w:t>
      </w:r>
      <w:r w:rsidR="006B6E4D" w:rsidRPr="006B6E4D">
        <w:rPr>
          <w:rFonts w:ascii="Times New Roman" w:hAnsi="Times New Roman" w:cs="Times New Roman"/>
          <w:sz w:val="28"/>
          <w:szCs w:val="28"/>
        </w:rPr>
        <w:t xml:space="preserve"> Малые </w:t>
      </w:r>
      <w:proofErr w:type="spellStart"/>
      <w:r w:rsidR="006B6E4D" w:rsidRPr="006B6E4D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 w:rsidR="004B6665" w:rsidRPr="006B6E4D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86316" w:rsidRPr="006B6E4D" w:rsidRDefault="00C86316" w:rsidP="00972CB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3B4" w:rsidRPr="006B6E4D" w:rsidRDefault="00BD13B4" w:rsidP="00972CB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6B6E4D" w:rsidRDefault="00CF2A60" w:rsidP="00972CB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</w:t>
      </w:r>
      <w:r w:rsidR="00972CB4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972CB4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комплексного развития транспортной инфраструктуры </w:t>
      </w:r>
      <w:r w:rsidR="006B6E4D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="00972CB4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Кайбицкого муниципального района Республики Татарстан на 2019-2029 годы»</w:t>
      </w:r>
    </w:p>
    <w:p w:rsidR="008979D8" w:rsidRPr="006B6E4D" w:rsidRDefault="008979D8" w:rsidP="0097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CB4" w:rsidRPr="006B6E4D" w:rsidRDefault="00972CB4" w:rsidP="004B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CB4" w:rsidRPr="006B6E4D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CF2A60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целях обеспечения развития транспортной инфраструктуры в </w:t>
      </w:r>
      <w:r w:rsidR="006B6E4D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Маломеминском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Кайбицкого муниципального района Республики Татарстан с повышением уровня ее безопасности, Исполнительный комитет </w:t>
      </w:r>
      <w:r w:rsidR="006B6E4D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Кайбицкого муниципального района Республики Татарстан ПОСТАНОВЛЯЕТ:</w:t>
      </w:r>
    </w:p>
    <w:p w:rsidR="00972CB4" w:rsidRPr="006B6E4D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6B6E4D" w:rsidRDefault="00BD13B4" w:rsidP="00CF2A6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программу комплексного развития транспортной инфраструктуры </w:t>
      </w:r>
      <w:r w:rsidR="006B6E4D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Маломеминского 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Кайбицкого муниципального района Республики Татарстан на 2019-2029 годы»</w:t>
      </w:r>
      <w:r w:rsidR="00FC39D1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утвержденное постановлением Исполнительного комитета </w:t>
      </w:r>
      <w:r w:rsidR="006B6E4D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Маломеминского 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от 07.10.2019 №1</w:t>
      </w:r>
      <w:r w:rsidR="006B6E4D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программы комплексного развития транспортной инфраструктуры </w:t>
      </w:r>
      <w:r w:rsidR="006B6E4D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Маломеминского 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Кайбицкого муниципального района Республики Татарстан на 2019-2029 годы» следующие изменения:</w:t>
      </w:r>
    </w:p>
    <w:p w:rsidR="00BD13B4" w:rsidRPr="006B6E4D" w:rsidRDefault="00BD13B4" w:rsidP="00BD13B4">
      <w:pPr>
        <w:pStyle w:val="a5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2A60" w:rsidRPr="006B6E4D" w:rsidRDefault="00CF2A60" w:rsidP="00CF2A60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hyperlink r:id="rId6" w:history="1">
        <w:r w:rsidRPr="006B6E4D">
          <w:rPr>
            <w:rFonts w:ascii="Times New Roman" w:hAnsi="Times New Roman" w:cs="Times New Roman"/>
            <w:sz w:val="28"/>
            <w:szCs w:val="28"/>
          </w:rPr>
          <w:t>строку 8</w:t>
        </w:r>
      </w:hyperlink>
      <w:r w:rsidRPr="006B6E4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F2A60" w:rsidRPr="006B6E4D" w:rsidRDefault="00CF2A60" w:rsidP="00CF2A60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30"/>
        <w:gridCol w:w="4764"/>
      </w:tblGrid>
      <w:tr w:rsidR="00845B4B" w:rsidRPr="006B6E4D" w:rsidTr="00845B4B">
        <w:trPr>
          <w:trHeight w:val="1485"/>
        </w:trPr>
        <w:tc>
          <w:tcPr>
            <w:tcW w:w="534" w:type="dxa"/>
            <w:vMerge w:val="restart"/>
          </w:tcPr>
          <w:p w:rsidR="00845B4B" w:rsidRPr="006B6E4D" w:rsidRDefault="00845B4B" w:rsidP="00845B4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6B6E4D" w:rsidRDefault="00845B4B" w:rsidP="0084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6B6E4D" w:rsidRDefault="00845B4B" w:rsidP="0084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6B6E4D" w:rsidRDefault="00845B4B" w:rsidP="0084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6B6E4D" w:rsidRDefault="00845B4B" w:rsidP="0084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5B4B" w:rsidRPr="006B6E4D" w:rsidRDefault="00845B4B" w:rsidP="00845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845B4B" w:rsidRPr="006B6E4D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6B6E4D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6B6E4D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6B6E4D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6B6E4D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64" w:type="dxa"/>
          </w:tcPr>
          <w:p w:rsidR="00845B4B" w:rsidRPr="006B6E4D" w:rsidRDefault="00845B4B" w:rsidP="00845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 программе составляет </w:t>
            </w:r>
            <w:r w:rsidR="006B6E4D" w:rsidRPr="006B6E4D">
              <w:rPr>
                <w:rFonts w:ascii="Times New Roman" w:hAnsi="Times New Roman" w:cs="Times New Roman"/>
                <w:sz w:val="24"/>
                <w:szCs w:val="24"/>
              </w:rPr>
              <w:t>2 271,0</w:t>
            </w: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 млн рублей из средств бюджета муниципального образования.</w:t>
            </w:r>
          </w:p>
          <w:p w:rsidR="00845B4B" w:rsidRPr="006B6E4D" w:rsidRDefault="00845B4B" w:rsidP="00845B4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4B" w:rsidRPr="006B6E4D" w:rsidTr="00845B4B">
        <w:trPr>
          <w:trHeight w:val="1291"/>
        </w:trPr>
        <w:tc>
          <w:tcPr>
            <w:tcW w:w="534" w:type="dxa"/>
            <w:vMerge/>
          </w:tcPr>
          <w:p w:rsidR="00845B4B" w:rsidRPr="006B6E4D" w:rsidRDefault="00845B4B" w:rsidP="00845B4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845B4B" w:rsidRPr="006B6E4D" w:rsidRDefault="00845B4B" w:rsidP="00845B4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45B4B" w:rsidRPr="006B6E4D" w:rsidRDefault="00845B4B" w:rsidP="008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Примечание: Объемы финансирования носят прогнозный характер и подлежат ежегодной корректировке с учетом возможностей местного бюджета</w:t>
            </w:r>
          </w:p>
          <w:p w:rsidR="00845B4B" w:rsidRPr="006B6E4D" w:rsidRDefault="00845B4B" w:rsidP="00845B4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B25" w:rsidRDefault="00394B25" w:rsidP="00845B4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45B4B" w:rsidRPr="006B6E4D" w:rsidRDefault="00620C30" w:rsidP="00845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94B25">
          <w:rPr>
            <w:rFonts w:ascii="Times New Roman" w:hAnsi="Times New Roman" w:cs="Times New Roman"/>
            <w:sz w:val="28"/>
            <w:szCs w:val="28"/>
          </w:rPr>
          <w:t xml:space="preserve">таблицу </w:t>
        </w:r>
        <w:r w:rsidR="00845B4B" w:rsidRPr="006B6E4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45B4B" w:rsidRPr="006B6E4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p w:rsidR="0064748F" w:rsidRPr="006B6E4D" w:rsidRDefault="0064748F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6B6E4D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</w:p>
    <w:p w:rsidR="00972CB4" w:rsidRPr="006B6E4D" w:rsidRDefault="00972CB4" w:rsidP="00972C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p w:rsidR="00972CB4" w:rsidRPr="006B6E4D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2410"/>
        <w:gridCol w:w="1984"/>
      </w:tblGrid>
      <w:tr w:rsidR="00B975A6" w:rsidRPr="006B6E4D" w:rsidTr="00DC02C4">
        <w:trPr>
          <w:trHeight w:val="1114"/>
        </w:trPr>
        <w:tc>
          <w:tcPr>
            <w:tcW w:w="3510" w:type="dxa"/>
            <w:vAlign w:val="center"/>
          </w:tcPr>
          <w:p w:rsidR="00B975A6" w:rsidRPr="006B6E4D" w:rsidRDefault="00B975A6" w:rsidP="00972C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B975A6" w:rsidRPr="006B6E4D" w:rsidRDefault="00B975A6" w:rsidP="00972C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410" w:type="dxa"/>
            <w:vAlign w:val="center"/>
          </w:tcPr>
          <w:p w:rsidR="00B975A6" w:rsidRPr="006B6E4D" w:rsidRDefault="00B975A6" w:rsidP="00B975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Сроки, период</w:t>
            </w:r>
          </w:p>
        </w:tc>
        <w:tc>
          <w:tcPr>
            <w:tcW w:w="1984" w:type="dxa"/>
          </w:tcPr>
          <w:p w:rsidR="00B975A6" w:rsidRPr="006B6E4D" w:rsidRDefault="00B975A6" w:rsidP="0097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финансирование </w:t>
            </w:r>
          </w:p>
          <w:p w:rsidR="00B975A6" w:rsidRPr="006B6E4D" w:rsidRDefault="00B975A6" w:rsidP="0097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975A6" w:rsidRPr="006B6E4D" w:rsidTr="00B975A6">
        <w:trPr>
          <w:trHeight w:val="1992"/>
        </w:trPr>
        <w:tc>
          <w:tcPr>
            <w:tcW w:w="3510" w:type="dxa"/>
          </w:tcPr>
          <w:p w:rsidR="00B975A6" w:rsidRPr="006B6E4D" w:rsidRDefault="00B975A6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технической документации автомобильных дорог местного значения, определение полос отвода</w:t>
            </w:r>
          </w:p>
        </w:tc>
        <w:tc>
          <w:tcPr>
            <w:tcW w:w="1985" w:type="dxa"/>
            <w:vAlign w:val="center"/>
          </w:tcPr>
          <w:p w:rsidR="00B975A6" w:rsidRPr="006B6E4D" w:rsidRDefault="00B975A6" w:rsidP="0097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B6E4D"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Малые </w:t>
            </w:r>
            <w:proofErr w:type="spellStart"/>
            <w:r w:rsidR="006B6E4D" w:rsidRPr="006B6E4D">
              <w:rPr>
                <w:rFonts w:ascii="Times New Roman" w:hAnsi="Times New Roman" w:cs="Times New Roman"/>
                <w:sz w:val="24"/>
                <w:szCs w:val="24"/>
              </w:rPr>
              <w:t>Меми</w:t>
            </w:r>
            <w:proofErr w:type="spellEnd"/>
          </w:p>
          <w:p w:rsidR="00B975A6" w:rsidRPr="006B6E4D" w:rsidRDefault="00B975A6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6B6E4D" w:rsidRPr="006B6E4D">
              <w:rPr>
                <w:rFonts w:ascii="Times New Roman" w:hAnsi="Times New Roman" w:cs="Times New Roman"/>
                <w:sz w:val="24"/>
                <w:szCs w:val="24"/>
              </w:rPr>
              <w:t>Имянле-Буртас</w:t>
            </w:r>
          </w:p>
          <w:p w:rsidR="006B6E4D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Малалла</w:t>
            </w:r>
            <w:proofErr w:type="spellEnd"/>
          </w:p>
        </w:tc>
        <w:tc>
          <w:tcPr>
            <w:tcW w:w="2410" w:type="dxa"/>
            <w:vAlign w:val="center"/>
          </w:tcPr>
          <w:p w:rsidR="00B975A6" w:rsidRPr="006B6E4D" w:rsidRDefault="0064748F" w:rsidP="0097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B975A6" w:rsidRPr="006B6E4D">
              <w:rPr>
                <w:rFonts w:ascii="Times New Roman" w:hAnsi="Times New Roman" w:cs="Times New Roman"/>
                <w:sz w:val="24"/>
                <w:szCs w:val="24"/>
              </w:rPr>
              <w:t>2029гг.</w:t>
            </w:r>
          </w:p>
        </w:tc>
        <w:tc>
          <w:tcPr>
            <w:tcW w:w="1984" w:type="dxa"/>
          </w:tcPr>
          <w:p w:rsidR="00B975A6" w:rsidRPr="006B6E4D" w:rsidRDefault="00B975A6" w:rsidP="0097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F" w:rsidRPr="006B6E4D" w:rsidTr="0064748F">
        <w:trPr>
          <w:trHeight w:val="315"/>
        </w:trPr>
        <w:tc>
          <w:tcPr>
            <w:tcW w:w="3510" w:type="dxa"/>
            <w:vMerge w:val="restart"/>
          </w:tcPr>
          <w:p w:rsidR="0064748F" w:rsidRPr="006B6E4D" w:rsidRDefault="0064748F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Инвентаризация с оценкой технического состояния всех инженерных сооружений на автомобильных дорогах и улицах поселения</w:t>
            </w:r>
          </w:p>
        </w:tc>
        <w:tc>
          <w:tcPr>
            <w:tcW w:w="1985" w:type="dxa"/>
            <w:vMerge w:val="restart"/>
            <w:vAlign w:val="center"/>
          </w:tcPr>
          <w:p w:rsidR="006B6E4D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с. Малые </w:t>
            </w:r>
            <w:proofErr w:type="spellStart"/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Меми</w:t>
            </w:r>
            <w:proofErr w:type="spellEnd"/>
          </w:p>
          <w:p w:rsidR="006B6E4D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д. Имянле-Буртас</w:t>
            </w:r>
          </w:p>
          <w:p w:rsidR="0064748F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Малалла</w:t>
            </w:r>
            <w:proofErr w:type="spellEnd"/>
          </w:p>
          <w:p w:rsidR="006B6E4D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48F" w:rsidRPr="006B6E4D" w:rsidRDefault="0064748F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64748F" w:rsidRPr="006B6E4D" w:rsidRDefault="006B6E4D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6B6E4D" w:rsidRPr="006B6E4D" w:rsidTr="00B975A6">
        <w:trPr>
          <w:trHeight w:val="240"/>
        </w:trPr>
        <w:tc>
          <w:tcPr>
            <w:tcW w:w="3510" w:type="dxa"/>
            <w:vMerge/>
          </w:tcPr>
          <w:p w:rsidR="006B6E4D" w:rsidRPr="006B6E4D" w:rsidRDefault="006B6E4D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6E4D" w:rsidRPr="006B6E4D" w:rsidRDefault="006B6E4D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6E4D" w:rsidRPr="006B6E4D" w:rsidRDefault="006B6E4D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6B6E4D" w:rsidRPr="006B6E4D" w:rsidRDefault="006B6E4D" w:rsidP="006B6E4D">
            <w:pPr>
              <w:jc w:val="center"/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6B6E4D" w:rsidRPr="006B6E4D" w:rsidTr="00B975A6">
        <w:trPr>
          <w:trHeight w:val="240"/>
        </w:trPr>
        <w:tc>
          <w:tcPr>
            <w:tcW w:w="3510" w:type="dxa"/>
            <w:vMerge/>
          </w:tcPr>
          <w:p w:rsidR="006B6E4D" w:rsidRPr="006B6E4D" w:rsidRDefault="006B6E4D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6E4D" w:rsidRPr="006B6E4D" w:rsidRDefault="006B6E4D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6E4D" w:rsidRPr="006B6E4D" w:rsidRDefault="006B6E4D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B6E4D" w:rsidRPr="006B6E4D" w:rsidRDefault="006B6E4D" w:rsidP="006B6E4D">
            <w:pPr>
              <w:jc w:val="center"/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6B6E4D" w:rsidRPr="006B6E4D" w:rsidTr="00B975A6">
        <w:trPr>
          <w:trHeight w:val="240"/>
        </w:trPr>
        <w:tc>
          <w:tcPr>
            <w:tcW w:w="3510" w:type="dxa"/>
            <w:vMerge/>
          </w:tcPr>
          <w:p w:rsidR="006B6E4D" w:rsidRPr="006B6E4D" w:rsidRDefault="006B6E4D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6E4D" w:rsidRPr="006B6E4D" w:rsidRDefault="006B6E4D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6E4D" w:rsidRPr="006B6E4D" w:rsidRDefault="006B6E4D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6B6E4D" w:rsidRPr="006B6E4D" w:rsidRDefault="006B6E4D" w:rsidP="006B6E4D">
            <w:pPr>
              <w:jc w:val="center"/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6B6E4D" w:rsidRPr="006B6E4D" w:rsidTr="00B975A6">
        <w:trPr>
          <w:trHeight w:val="279"/>
        </w:trPr>
        <w:tc>
          <w:tcPr>
            <w:tcW w:w="3510" w:type="dxa"/>
            <w:vMerge/>
          </w:tcPr>
          <w:p w:rsidR="006B6E4D" w:rsidRPr="006B6E4D" w:rsidRDefault="006B6E4D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6E4D" w:rsidRPr="006B6E4D" w:rsidRDefault="006B6E4D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6E4D" w:rsidRPr="006B6E4D" w:rsidRDefault="006B6E4D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6B6E4D" w:rsidRPr="006B6E4D" w:rsidRDefault="006B6E4D" w:rsidP="006B6E4D">
            <w:pPr>
              <w:jc w:val="center"/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B975A6" w:rsidRPr="006B6E4D" w:rsidTr="00B975A6">
        <w:trPr>
          <w:trHeight w:val="179"/>
        </w:trPr>
        <w:tc>
          <w:tcPr>
            <w:tcW w:w="3510" w:type="dxa"/>
            <w:vMerge/>
          </w:tcPr>
          <w:p w:rsidR="00B975A6" w:rsidRPr="006B6E4D" w:rsidRDefault="00B975A6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75A6" w:rsidRPr="006B6E4D" w:rsidRDefault="00B975A6" w:rsidP="003E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75A6" w:rsidRPr="006B6E4D" w:rsidRDefault="00B975A6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984" w:type="dxa"/>
          </w:tcPr>
          <w:p w:rsidR="00B975A6" w:rsidRPr="006B6E4D" w:rsidRDefault="006B6E4D" w:rsidP="00B9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975A6" w:rsidRPr="006B6E4D" w:rsidTr="00B975A6">
        <w:tc>
          <w:tcPr>
            <w:tcW w:w="3510" w:type="dxa"/>
          </w:tcPr>
          <w:p w:rsidR="00B975A6" w:rsidRPr="006B6E4D" w:rsidRDefault="00B975A6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утвержденный перечень автодорог местного значения с учетом изменения покрытия дорог</w:t>
            </w:r>
          </w:p>
        </w:tc>
        <w:tc>
          <w:tcPr>
            <w:tcW w:w="1985" w:type="dxa"/>
            <w:vAlign w:val="center"/>
          </w:tcPr>
          <w:p w:rsidR="006B6E4D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с. Малые </w:t>
            </w:r>
            <w:proofErr w:type="spellStart"/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Меми</w:t>
            </w:r>
            <w:proofErr w:type="spellEnd"/>
          </w:p>
          <w:p w:rsidR="006B6E4D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д. Имянле-Буртас</w:t>
            </w:r>
          </w:p>
          <w:p w:rsidR="00B975A6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Малалла</w:t>
            </w:r>
            <w:proofErr w:type="spellEnd"/>
          </w:p>
        </w:tc>
        <w:tc>
          <w:tcPr>
            <w:tcW w:w="2410" w:type="dxa"/>
          </w:tcPr>
          <w:p w:rsidR="00B975A6" w:rsidRPr="006B6E4D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6B6E4D" w:rsidRDefault="00B975A6" w:rsidP="00647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48F" w:rsidRPr="006B6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-2029гг</w:t>
            </w:r>
          </w:p>
        </w:tc>
        <w:tc>
          <w:tcPr>
            <w:tcW w:w="1984" w:type="dxa"/>
          </w:tcPr>
          <w:p w:rsidR="00B975A6" w:rsidRPr="006B6E4D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A6" w:rsidRPr="006B6E4D" w:rsidTr="00B975A6">
        <w:tc>
          <w:tcPr>
            <w:tcW w:w="3510" w:type="dxa"/>
          </w:tcPr>
          <w:p w:rsidR="00B975A6" w:rsidRPr="006B6E4D" w:rsidRDefault="00B975A6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1985" w:type="dxa"/>
            <w:vAlign w:val="center"/>
          </w:tcPr>
          <w:p w:rsidR="006B6E4D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с. Малые </w:t>
            </w:r>
            <w:proofErr w:type="spellStart"/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Меми</w:t>
            </w:r>
            <w:proofErr w:type="spellEnd"/>
          </w:p>
          <w:p w:rsidR="006B6E4D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д. Имянле-Буртас</w:t>
            </w:r>
          </w:p>
          <w:p w:rsidR="00B975A6" w:rsidRPr="006B6E4D" w:rsidRDefault="006B6E4D" w:rsidP="006B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Малалла</w:t>
            </w:r>
            <w:proofErr w:type="spellEnd"/>
          </w:p>
        </w:tc>
        <w:tc>
          <w:tcPr>
            <w:tcW w:w="2410" w:type="dxa"/>
          </w:tcPr>
          <w:p w:rsidR="00B975A6" w:rsidRPr="006B6E4D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6B6E4D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6B6E4D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48F" w:rsidRPr="006B6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-2029гг</w:t>
            </w:r>
          </w:p>
          <w:p w:rsidR="00B975A6" w:rsidRPr="006B6E4D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6B6E4D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6B6E4D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6B6E4D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6" w:rsidRPr="006B6E4D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75A6" w:rsidRPr="006B6E4D" w:rsidRDefault="00B975A6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8F" w:rsidRPr="006B6E4D" w:rsidTr="0064748F">
        <w:trPr>
          <w:trHeight w:val="208"/>
        </w:trPr>
        <w:tc>
          <w:tcPr>
            <w:tcW w:w="3510" w:type="dxa"/>
            <w:vMerge w:val="restart"/>
          </w:tcPr>
          <w:p w:rsidR="0064748F" w:rsidRPr="006B6E4D" w:rsidRDefault="0064748F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Реконструкция, ремонт, устройство твердого покрытия на улицах населенных пунктов</w:t>
            </w:r>
          </w:p>
        </w:tc>
        <w:tc>
          <w:tcPr>
            <w:tcW w:w="1985" w:type="dxa"/>
            <w:vMerge w:val="restart"/>
            <w:vAlign w:val="center"/>
          </w:tcPr>
          <w:p w:rsidR="006B6E4D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с. Малые </w:t>
            </w:r>
            <w:proofErr w:type="spellStart"/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Меми</w:t>
            </w:r>
            <w:proofErr w:type="spellEnd"/>
          </w:p>
          <w:p w:rsidR="006B6E4D" w:rsidRPr="006B6E4D" w:rsidRDefault="006B6E4D" w:rsidP="006B6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д. Имянле-Буртас</w:t>
            </w:r>
          </w:p>
          <w:p w:rsidR="0064748F" w:rsidRPr="006B6E4D" w:rsidRDefault="006B6E4D" w:rsidP="006B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 xml:space="preserve">    д. </w:t>
            </w:r>
            <w:proofErr w:type="spellStart"/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Малалла</w:t>
            </w:r>
            <w:proofErr w:type="spellEnd"/>
          </w:p>
          <w:p w:rsidR="006B6E4D" w:rsidRPr="006B6E4D" w:rsidRDefault="006B6E4D" w:rsidP="006B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48F" w:rsidRPr="006B6E4D" w:rsidRDefault="0064748F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64748F" w:rsidRPr="006B6E4D" w:rsidRDefault="006B6E4D" w:rsidP="00A1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48F" w:rsidRPr="006B6E4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6B6E4D" w:rsidRPr="006B6E4D" w:rsidTr="00E26265">
        <w:trPr>
          <w:trHeight w:val="225"/>
        </w:trPr>
        <w:tc>
          <w:tcPr>
            <w:tcW w:w="3510" w:type="dxa"/>
            <w:vMerge/>
          </w:tcPr>
          <w:p w:rsidR="006B6E4D" w:rsidRPr="006B6E4D" w:rsidRDefault="006B6E4D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6E4D" w:rsidRPr="006B6E4D" w:rsidRDefault="006B6E4D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6E4D" w:rsidRPr="006B6E4D" w:rsidRDefault="006B6E4D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6B6E4D" w:rsidRPr="006B6E4D" w:rsidRDefault="006B6E4D" w:rsidP="006B6E4D">
            <w:pPr>
              <w:jc w:val="center"/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6B6E4D" w:rsidRPr="006B6E4D" w:rsidTr="00E26265">
        <w:trPr>
          <w:trHeight w:val="210"/>
        </w:trPr>
        <w:tc>
          <w:tcPr>
            <w:tcW w:w="3510" w:type="dxa"/>
            <w:vMerge/>
          </w:tcPr>
          <w:p w:rsidR="006B6E4D" w:rsidRPr="006B6E4D" w:rsidRDefault="006B6E4D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6E4D" w:rsidRPr="006B6E4D" w:rsidRDefault="006B6E4D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6E4D" w:rsidRPr="006B6E4D" w:rsidRDefault="006B6E4D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B6E4D" w:rsidRPr="006B6E4D" w:rsidRDefault="006B6E4D" w:rsidP="006B6E4D">
            <w:pPr>
              <w:jc w:val="center"/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6B6E4D" w:rsidRPr="006B6E4D" w:rsidTr="00E26265">
        <w:trPr>
          <w:trHeight w:val="195"/>
        </w:trPr>
        <w:tc>
          <w:tcPr>
            <w:tcW w:w="3510" w:type="dxa"/>
            <w:vMerge/>
          </w:tcPr>
          <w:p w:rsidR="006B6E4D" w:rsidRPr="006B6E4D" w:rsidRDefault="006B6E4D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6E4D" w:rsidRPr="006B6E4D" w:rsidRDefault="006B6E4D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6E4D" w:rsidRPr="006B6E4D" w:rsidRDefault="006B6E4D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6B6E4D" w:rsidRPr="006B6E4D" w:rsidRDefault="006B6E4D" w:rsidP="006B6E4D">
            <w:pPr>
              <w:jc w:val="center"/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6B6E4D" w:rsidRPr="006B6E4D" w:rsidTr="00E26265">
        <w:trPr>
          <w:trHeight w:val="150"/>
        </w:trPr>
        <w:tc>
          <w:tcPr>
            <w:tcW w:w="3510" w:type="dxa"/>
            <w:vMerge/>
          </w:tcPr>
          <w:p w:rsidR="006B6E4D" w:rsidRPr="006B6E4D" w:rsidRDefault="006B6E4D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6E4D" w:rsidRPr="006B6E4D" w:rsidRDefault="006B6E4D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6E4D" w:rsidRPr="006B6E4D" w:rsidRDefault="006B6E4D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6B6E4D" w:rsidRPr="006B6E4D" w:rsidRDefault="006B6E4D" w:rsidP="006B6E4D">
            <w:pPr>
              <w:jc w:val="center"/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B975A6" w:rsidRPr="006B6E4D" w:rsidTr="00E26265">
        <w:trPr>
          <w:trHeight w:val="111"/>
        </w:trPr>
        <w:tc>
          <w:tcPr>
            <w:tcW w:w="3510" w:type="dxa"/>
            <w:vMerge/>
          </w:tcPr>
          <w:p w:rsidR="00B975A6" w:rsidRPr="006B6E4D" w:rsidRDefault="00B975A6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75A6" w:rsidRPr="006B6E4D" w:rsidRDefault="00B975A6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75A6" w:rsidRPr="006B6E4D" w:rsidRDefault="00E26265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984" w:type="dxa"/>
          </w:tcPr>
          <w:p w:rsidR="00B975A6" w:rsidRPr="006B6E4D" w:rsidRDefault="006B6E4D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48F" w:rsidRPr="006B6E4D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0B445C" w:rsidRPr="006B6E4D" w:rsidTr="00634890">
        <w:tc>
          <w:tcPr>
            <w:tcW w:w="3510" w:type="dxa"/>
          </w:tcPr>
          <w:p w:rsidR="000B445C" w:rsidRPr="006B6E4D" w:rsidRDefault="000B445C" w:rsidP="009A6BC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0B445C" w:rsidRPr="006B6E4D" w:rsidRDefault="000B445C" w:rsidP="0072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45C" w:rsidRPr="006B6E4D" w:rsidRDefault="000B445C" w:rsidP="00E26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45C" w:rsidRPr="006B6E4D" w:rsidRDefault="006B6E4D" w:rsidP="000B445C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sz w:val="24"/>
                <w:szCs w:val="24"/>
              </w:rPr>
              <w:t>2 271,0</w:t>
            </w:r>
          </w:p>
        </w:tc>
      </w:tr>
    </w:tbl>
    <w:p w:rsidR="00E26265" w:rsidRPr="006B6E4D" w:rsidRDefault="00E26265" w:rsidP="00E26265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6265" w:rsidRPr="006B6E4D" w:rsidRDefault="00E26265" w:rsidP="00E26265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постановление на </w:t>
      </w:r>
      <w:r w:rsidRPr="006B6E4D">
        <w:rPr>
          <w:rFonts w:ascii="Times New Roman" w:hAnsi="Times New Roman" w:cs="Times New Roman"/>
          <w:sz w:val="28"/>
          <w:szCs w:val="28"/>
        </w:rPr>
        <w:t>«Официальном портале правовой информации Республики Татарстан» (</w:t>
      </w:r>
      <w:r w:rsidRPr="006B6E4D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6B6E4D">
        <w:rPr>
          <w:rFonts w:ascii="Times New Roman" w:hAnsi="Times New Roman" w:cs="Times New Roman"/>
          <w:sz w:val="28"/>
          <w:szCs w:val="28"/>
        </w:rPr>
        <w:t>.</w:t>
      </w:r>
      <w:r w:rsidRPr="006B6E4D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6B6E4D">
        <w:rPr>
          <w:rFonts w:ascii="Times New Roman" w:hAnsi="Times New Roman" w:cs="Times New Roman"/>
          <w:sz w:val="28"/>
          <w:szCs w:val="28"/>
        </w:rPr>
        <w:t>.</w:t>
      </w:r>
      <w:r w:rsidRPr="006B6E4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B6E4D">
        <w:rPr>
          <w:rFonts w:ascii="Times New Roman" w:hAnsi="Times New Roman" w:cs="Times New Roman"/>
          <w:sz w:val="28"/>
          <w:szCs w:val="28"/>
        </w:rPr>
        <w:t xml:space="preserve">) 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разместить на официальном сайте </w:t>
      </w:r>
      <w:r w:rsidR="006B6E4D"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Маломеминского 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6B6E4D"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 w:rsidRPr="006B6E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6265" w:rsidRPr="006B6E4D" w:rsidRDefault="00E26265" w:rsidP="00E2626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E4D">
        <w:rPr>
          <w:rFonts w:ascii="Times New Roman" w:eastAsia="Times New Roman" w:hAnsi="Times New Roman" w:cs="Times New Roman"/>
          <w:sz w:val="28"/>
          <w:szCs w:val="28"/>
        </w:rPr>
        <w:t xml:space="preserve">         3. Контроль за </w:t>
      </w:r>
      <w:proofErr w:type="gramStart"/>
      <w:r w:rsidRPr="006B6E4D">
        <w:rPr>
          <w:rFonts w:ascii="Times New Roman" w:eastAsia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6B6E4D">
        <w:rPr>
          <w:rFonts w:ascii="Times New Roman" w:eastAsia="Times New Roman" w:hAnsi="Times New Roman" w:cs="Times New Roman"/>
          <w:sz w:val="28"/>
          <w:szCs w:val="28"/>
        </w:rPr>
        <w:t xml:space="preserve"> решения оставляю за собой.</w:t>
      </w:r>
    </w:p>
    <w:p w:rsidR="00E26265" w:rsidRPr="006B6E4D" w:rsidRDefault="00E26265" w:rsidP="00E262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7556C" w:rsidRDefault="00E7556C" w:rsidP="00E7556C">
      <w:pPr>
        <w:tabs>
          <w:tab w:val="left" w:pos="1275"/>
        </w:tabs>
        <w:spacing w:after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Руководитель исполнительного</w:t>
      </w:r>
    </w:p>
    <w:p w:rsidR="00E7556C" w:rsidRDefault="00E7556C" w:rsidP="00E7556C">
      <w:pPr>
        <w:tabs>
          <w:tab w:val="left" w:pos="1275"/>
        </w:tabs>
        <w:spacing w:after="0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комитета Маломеминского сельского</w:t>
      </w:r>
    </w:p>
    <w:p w:rsidR="00E7556C" w:rsidRDefault="00E7556C" w:rsidP="00E7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 xml:space="preserve">поселения Кайбицкого муниципального района             </w:t>
      </w:r>
      <w:r>
        <w:rPr>
          <w:sz w:val="28"/>
          <w:szCs w:val="28"/>
        </w:rPr>
        <w:t xml:space="preserve">            </w:t>
      </w:r>
      <w:r>
        <w:rPr>
          <w:rFonts w:ascii="SL_Times New Roman" w:hAnsi="SL_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Е.Н.Алексеева</w:t>
      </w:r>
      <w:proofErr w:type="spellEnd"/>
    </w:p>
    <w:p w:rsidR="00361970" w:rsidRDefault="00361970" w:rsidP="008979D8">
      <w:pPr>
        <w:spacing w:line="240" w:lineRule="auto"/>
      </w:pPr>
    </w:p>
    <w:sectPr w:rsidR="00361970" w:rsidSect="00BD13B4">
      <w:pgSz w:w="11906" w:h="16838"/>
      <w:pgMar w:top="127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D8005A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65"/>
    <w:rsid w:val="00003E20"/>
    <w:rsid w:val="000B445C"/>
    <w:rsid w:val="0021028D"/>
    <w:rsid w:val="0024660F"/>
    <w:rsid w:val="0027313C"/>
    <w:rsid w:val="00361970"/>
    <w:rsid w:val="00362123"/>
    <w:rsid w:val="00394B25"/>
    <w:rsid w:val="003E2772"/>
    <w:rsid w:val="003E7B33"/>
    <w:rsid w:val="004454ED"/>
    <w:rsid w:val="004B6665"/>
    <w:rsid w:val="004C5EA1"/>
    <w:rsid w:val="005A67F6"/>
    <w:rsid w:val="005F06A4"/>
    <w:rsid w:val="00620C30"/>
    <w:rsid w:val="00624830"/>
    <w:rsid w:val="0064748F"/>
    <w:rsid w:val="0069143B"/>
    <w:rsid w:val="006B6E4D"/>
    <w:rsid w:val="006D6B68"/>
    <w:rsid w:val="00714282"/>
    <w:rsid w:val="007578BC"/>
    <w:rsid w:val="007A404C"/>
    <w:rsid w:val="00845B4B"/>
    <w:rsid w:val="008979D8"/>
    <w:rsid w:val="008D70EF"/>
    <w:rsid w:val="008F01A2"/>
    <w:rsid w:val="00972CB4"/>
    <w:rsid w:val="009A6BCB"/>
    <w:rsid w:val="00A15E58"/>
    <w:rsid w:val="00A26733"/>
    <w:rsid w:val="00AA7F7B"/>
    <w:rsid w:val="00B975A6"/>
    <w:rsid w:val="00BA16F2"/>
    <w:rsid w:val="00BD13B4"/>
    <w:rsid w:val="00BD5956"/>
    <w:rsid w:val="00C736B1"/>
    <w:rsid w:val="00C77485"/>
    <w:rsid w:val="00C817E4"/>
    <w:rsid w:val="00C86316"/>
    <w:rsid w:val="00CE6B13"/>
    <w:rsid w:val="00CF2A60"/>
    <w:rsid w:val="00DA3B6D"/>
    <w:rsid w:val="00E26265"/>
    <w:rsid w:val="00E51876"/>
    <w:rsid w:val="00E7556C"/>
    <w:rsid w:val="00EC64A9"/>
    <w:rsid w:val="00F72EAB"/>
    <w:rsid w:val="00FC39D1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EA7D"/>
  <w15:docId w15:val="{C9C6BC72-F8C4-4744-8CB9-8F19C1C1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No Spacing"/>
    <w:uiPriority w:val="1"/>
    <w:qFormat/>
    <w:rsid w:val="0027313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03E2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5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4D20934C3CA783356ABD2DFA79E2006E1BC8B03E2586D07E09F9605FBE2E1962A5968F68766C44CA5EB44D0382A6BCB11BD59B924FAC13220A237Cf0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46D88E8FAE90BC5341A159850661C44ACFC518F46E881DDADF4D94FB58446D5B2DA8CCA287897EC5F97E2BF85A4879463817992627FCB857ADB9BFsBs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8F3A-6404-4E86-85DD-D403B132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4294967214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13</cp:revision>
  <cp:lastPrinted>2020-01-24T12:56:00Z</cp:lastPrinted>
  <dcterms:created xsi:type="dcterms:W3CDTF">2019-12-11T06:51:00Z</dcterms:created>
  <dcterms:modified xsi:type="dcterms:W3CDTF">2020-01-24T13:20:00Z</dcterms:modified>
</cp:coreProperties>
</file>