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CC" w:rsidRPr="00EB4EAF" w:rsidRDefault="00EB4EAF" w:rsidP="000D1A74">
      <w:pPr>
        <w:shd w:val="clear" w:color="auto" w:fill="FFFFFF"/>
        <w:tabs>
          <w:tab w:val="left" w:leader="underscore" w:pos="3000"/>
          <w:tab w:val="left" w:leader="underscore" w:pos="6086"/>
        </w:tabs>
        <w:ind w:left="142" w:hanging="142"/>
        <w:jc w:val="center"/>
        <w:rPr>
          <w:b/>
          <w:bCs/>
          <w:color w:val="000000"/>
          <w:spacing w:val="1"/>
          <w:sz w:val="28"/>
          <w:szCs w:val="28"/>
        </w:rPr>
      </w:pPr>
      <w:r>
        <w:rPr>
          <w:bCs/>
          <w:color w:val="000000"/>
          <w:spacing w:val="1"/>
          <w:sz w:val="28"/>
          <w:szCs w:val="28"/>
        </w:rPr>
        <w:t xml:space="preserve">                                                                                 </w:t>
      </w:r>
      <w:r w:rsidRPr="00EB4EAF">
        <w:rPr>
          <w:b/>
          <w:bCs/>
          <w:color w:val="000000"/>
          <w:spacing w:val="1"/>
          <w:sz w:val="28"/>
          <w:szCs w:val="28"/>
        </w:rPr>
        <w:t xml:space="preserve"> ПРОЕКТ</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EB4EAF" w:rsidP="00137C43">
      <w:pPr>
        <w:autoSpaceDE w:val="0"/>
        <w:autoSpaceDN w:val="0"/>
        <w:adjustRightInd w:val="0"/>
        <w:rPr>
          <w:sz w:val="28"/>
          <w:szCs w:val="28"/>
        </w:rPr>
      </w:pPr>
      <w:r>
        <w:rPr>
          <w:sz w:val="28"/>
          <w:szCs w:val="28"/>
        </w:rPr>
        <w:t>________</w:t>
      </w:r>
      <w:r w:rsidR="00C315DE">
        <w:rPr>
          <w:sz w:val="28"/>
          <w:szCs w:val="28"/>
        </w:rPr>
        <w:t xml:space="preserve">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137C43" w:rsidRPr="00EF33E7">
        <w:rPr>
          <w:sz w:val="28"/>
          <w:szCs w:val="28"/>
        </w:rPr>
        <w:tab/>
      </w:r>
      <w:r w:rsidR="00C315DE">
        <w:rPr>
          <w:sz w:val="28"/>
          <w:szCs w:val="28"/>
        </w:rPr>
        <w:t xml:space="preserve">         </w:t>
      </w:r>
      <w:r>
        <w:rPr>
          <w:sz w:val="28"/>
          <w:szCs w:val="28"/>
        </w:rPr>
        <w:t xml:space="preserve">                         </w:t>
      </w:r>
      <w:r w:rsidR="00C315DE">
        <w:rPr>
          <w:sz w:val="28"/>
          <w:szCs w:val="28"/>
        </w:rPr>
        <w:t xml:space="preserve">         </w:t>
      </w:r>
      <w:r w:rsidR="00137C43" w:rsidRPr="00EF33E7">
        <w:rPr>
          <w:sz w:val="28"/>
          <w:szCs w:val="28"/>
        </w:rPr>
        <w:t xml:space="preserve"> №</w:t>
      </w:r>
      <w:r>
        <w:rPr>
          <w:sz w:val="28"/>
          <w:szCs w:val="28"/>
        </w:rPr>
        <w:t>__</w:t>
      </w:r>
      <w:bookmarkStart w:id="0" w:name="_GoBack"/>
      <w:bookmarkEnd w:id="0"/>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4770EE" w:rsidRPr="00B374D1" w:rsidRDefault="004770EE" w:rsidP="004770EE">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4208F5" w:rsidRDefault="004770EE" w:rsidP="004770EE">
      <w:pPr>
        <w:pStyle w:val="a5"/>
        <w:ind w:firstLine="0"/>
        <w:rPr>
          <w:rFonts w:ascii="Times New Roman" w:hAnsi="Times New Roman"/>
          <w:sz w:val="28"/>
          <w:szCs w:val="28"/>
        </w:rPr>
      </w:pPr>
      <w:r w:rsidRPr="00B374D1">
        <w:rPr>
          <w:rFonts w:ascii="Times New Roman" w:hAnsi="Times New Roman"/>
          <w:sz w:val="28"/>
          <w:szCs w:val="28"/>
        </w:rPr>
        <w:t>1.Выделить денежные средства Исполнительному комитету Маломеминского сельского поселения Кайбицкого муниципального района РТ</w:t>
      </w:r>
      <w:r w:rsidR="004208F5">
        <w:rPr>
          <w:rFonts w:ascii="Times New Roman" w:hAnsi="Times New Roman"/>
          <w:sz w:val="28"/>
          <w:szCs w:val="28"/>
        </w:rPr>
        <w:t>:</w:t>
      </w:r>
    </w:p>
    <w:p w:rsidR="004208F5" w:rsidRDefault="004208F5" w:rsidP="004770EE">
      <w:pPr>
        <w:pStyle w:val="a5"/>
        <w:ind w:firstLine="0"/>
        <w:rPr>
          <w:rFonts w:ascii="Times New Roman" w:hAnsi="Times New Roman"/>
          <w:sz w:val="28"/>
          <w:szCs w:val="28"/>
        </w:rPr>
      </w:pPr>
      <w:r>
        <w:rPr>
          <w:rFonts w:ascii="Times New Roman" w:hAnsi="Times New Roman"/>
          <w:sz w:val="28"/>
          <w:szCs w:val="28"/>
        </w:rPr>
        <w:t xml:space="preserve">- </w:t>
      </w:r>
      <w:r w:rsidR="00C315DE">
        <w:rPr>
          <w:rFonts w:ascii="Times New Roman" w:hAnsi="Times New Roman"/>
          <w:sz w:val="28"/>
          <w:szCs w:val="28"/>
        </w:rPr>
        <w:t>для выплаты заработной платы секретарю 915 0104 9900002040 121 211 -21581,90 рублей, 915 0104 9900002040 129 213- 6441,58 рублей.</w:t>
      </w:r>
    </w:p>
    <w:p w:rsidR="00C315DE" w:rsidRDefault="00C315DE" w:rsidP="004770EE">
      <w:pPr>
        <w:pStyle w:val="a5"/>
        <w:ind w:firstLine="0"/>
        <w:rPr>
          <w:rFonts w:ascii="Times New Roman" w:hAnsi="Times New Roman"/>
          <w:sz w:val="28"/>
          <w:szCs w:val="28"/>
        </w:rPr>
      </w:pPr>
      <w:r>
        <w:rPr>
          <w:rFonts w:ascii="Times New Roman" w:hAnsi="Times New Roman"/>
          <w:sz w:val="28"/>
          <w:szCs w:val="28"/>
        </w:rPr>
        <w:t xml:space="preserve">- для выплаты заработной платы главному специалисту 915 1113 9900029900 121 211 -10993,30 рублей, 915 1113 9900029900 119 213 -2919,68 рублей </w:t>
      </w:r>
    </w:p>
    <w:p w:rsidR="00CE144F" w:rsidRDefault="00CE144F" w:rsidP="004770EE">
      <w:pPr>
        <w:pStyle w:val="a5"/>
        <w:ind w:firstLine="0"/>
        <w:rPr>
          <w:rFonts w:ascii="Times New Roman" w:hAnsi="Times New Roman"/>
          <w:sz w:val="28"/>
          <w:szCs w:val="28"/>
        </w:rPr>
      </w:pPr>
      <w:r>
        <w:rPr>
          <w:rFonts w:ascii="Times New Roman" w:hAnsi="Times New Roman"/>
          <w:sz w:val="28"/>
          <w:szCs w:val="28"/>
        </w:rPr>
        <w:t xml:space="preserve">2.Расходы произвести </w:t>
      </w:r>
      <w:r w:rsidRPr="002A5D3B">
        <w:rPr>
          <w:rFonts w:ascii="Times New Roman" w:hAnsi="Times New Roman"/>
          <w:sz w:val="28"/>
          <w:szCs w:val="28"/>
        </w:rPr>
        <w:t>за счет остатков на начало года</w:t>
      </w:r>
      <w:r>
        <w:rPr>
          <w:rFonts w:ascii="Times New Roman" w:hAnsi="Times New Roman"/>
          <w:sz w:val="28"/>
          <w:szCs w:val="28"/>
        </w:rPr>
        <w:t xml:space="preserve"> на 01.01.2018г.</w:t>
      </w:r>
    </w:p>
    <w:p w:rsidR="00CE144F" w:rsidRPr="00CE144F" w:rsidRDefault="00CE144F" w:rsidP="00CE144F">
      <w:pPr>
        <w:pStyle w:val="a9"/>
        <w:widowControl w:val="0"/>
        <w:numPr>
          <w:ilvl w:val="0"/>
          <w:numId w:val="2"/>
        </w:numPr>
        <w:autoSpaceDE w:val="0"/>
        <w:autoSpaceDN w:val="0"/>
        <w:adjustRightInd w:val="0"/>
        <w:spacing w:after="120"/>
        <w:jc w:val="both"/>
        <w:rPr>
          <w:rFonts w:cs="Arial"/>
          <w:sz w:val="28"/>
          <w:szCs w:val="28"/>
        </w:rPr>
      </w:pPr>
      <w:r w:rsidRPr="00CE144F">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CE144F" w:rsidRDefault="00CE144F" w:rsidP="00CE144F">
      <w:pPr>
        <w:widowControl w:val="0"/>
        <w:autoSpaceDE w:val="0"/>
        <w:autoSpaceDN w:val="0"/>
        <w:adjustRightInd w:val="0"/>
        <w:spacing w:after="120"/>
        <w:jc w:val="both"/>
        <w:rPr>
          <w:rFonts w:cs="Arial"/>
          <w:sz w:val="28"/>
          <w:szCs w:val="28"/>
        </w:rPr>
      </w:pPr>
      <w:r>
        <w:rPr>
          <w:sz w:val="28"/>
          <w:szCs w:val="28"/>
        </w:rPr>
        <w:t xml:space="preserve">  -</w:t>
      </w:r>
      <w:r w:rsidRPr="00952E15">
        <w:rPr>
          <w:rFonts w:cs="Arial"/>
          <w:sz w:val="28"/>
          <w:szCs w:val="28"/>
        </w:rPr>
        <w:t xml:space="preserve"> для </w:t>
      </w:r>
      <w:r>
        <w:rPr>
          <w:rFonts w:cs="Arial"/>
          <w:sz w:val="28"/>
          <w:szCs w:val="28"/>
        </w:rPr>
        <w:t xml:space="preserve">выплаты зарплаты по договору за закачивание воды </w:t>
      </w:r>
      <w:r w:rsidRPr="00952E15">
        <w:rPr>
          <w:rFonts w:cs="Arial"/>
          <w:sz w:val="28"/>
          <w:szCs w:val="28"/>
        </w:rPr>
        <w:t xml:space="preserve">в сумме </w:t>
      </w:r>
      <w:r>
        <w:rPr>
          <w:rFonts w:cs="Arial"/>
          <w:sz w:val="28"/>
          <w:szCs w:val="28"/>
        </w:rPr>
        <w:t xml:space="preserve">7200 рублей 00 коп, за 3 квартал 2018г. </w:t>
      </w:r>
    </w:p>
    <w:p w:rsidR="00C315DE" w:rsidRPr="00496D84" w:rsidRDefault="00CE144F" w:rsidP="00496D84">
      <w:pPr>
        <w:widowControl w:val="0"/>
        <w:autoSpaceDE w:val="0"/>
        <w:autoSpaceDN w:val="0"/>
        <w:adjustRightInd w:val="0"/>
        <w:spacing w:after="120"/>
        <w:jc w:val="both"/>
        <w:rPr>
          <w:rFonts w:cs="Arial"/>
          <w:sz w:val="28"/>
          <w:szCs w:val="28"/>
        </w:rPr>
      </w:pPr>
      <w:r>
        <w:rPr>
          <w:rFonts w:cs="Arial"/>
          <w:sz w:val="28"/>
          <w:szCs w:val="28"/>
        </w:rPr>
        <w:t>- для оплаты водного налога в сумме 1076 рублей 00 копеек.</w:t>
      </w:r>
    </w:p>
    <w:p w:rsidR="004770EE" w:rsidRPr="00B374D1" w:rsidRDefault="00CE144F" w:rsidP="00CE144F">
      <w:pPr>
        <w:pStyle w:val="a5"/>
        <w:numPr>
          <w:ilvl w:val="0"/>
          <w:numId w:val="2"/>
        </w:numPr>
        <w:rPr>
          <w:rFonts w:ascii="Times New Roman" w:hAnsi="Times New Roman"/>
          <w:sz w:val="28"/>
          <w:szCs w:val="28"/>
        </w:rPr>
      </w:pPr>
      <w:r>
        <w:rPr>
          <w:rFonts w:ascii="Times New Roman" w:hAnsi="Times New Roman"/>
          <w:sz w:val="28"/>
          <w:szCs w:val="28"/>
        </w:rPr>
        <w:t xml:space="preserve"> Контроль </w:t>
      </w:r>
      <w:r w:rsidR="004770EE" w:rsidRPr="00B374D1">
        <w:rPr>
          <w:rFonts w:ascii="Times New Roman" w:hAnsi="Times New Roman"/>
          <w:sz w:val="28"/>
          <w:szCs w:val="28"/>
        </w:rPr>
        <w:t>за исполнением данного решения оставляю за собой.</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A291B2B"/>
    <w:multiLevelType w:val="hybridMultilevel"/>
    <w:tmpl w:val="64C8B77E"/>
    <w:lvl w:ilvl="0" w:tplc="68DACE3C">
      <w:start w:val="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31B6B"/>
    <w:rsid w:val="002A5D3B"/>
    <w:rsid w:val="00415035"/>
    <w:rsid w:val="004208F5"/>
    <w:rsid w:val="00451C10"/>
    <w:rsid w:val="004770EE"/>
    <w:rsid w:val="00496D84"/>
    <w:rsid w:val="004A7720"/>
    <w:rsid w:val="00500D62"/>
    <w:rsid w:val="00511B26"/>
    <w:rsid w:val="00536016"/>
    <w:rsid w:val="00550940"/>
    <w:rsid w:val="0056178D"/>
    <w:rsid w:val="005B46CC"/>
    <w:rsid w:val="005C2224"/>
    <w:rsid w:val="005C4A1D"/>
    <w:rsid w:val="006B2A47"/>
    <w:rsid w:val="006C2CA8"/>
    <w:rsid w:val="007645E5"/>
    <w:rsid w:val="00886EEB"/>
    <w:rsid w:val="00892228"/>
    <w:rsid w:val="008E793A"/>
    <w:rsid w:val="008F39B0"/>
    <w:rsid w:val="00925CFA"/>
    <w:rsid w:val="00A067AE"/>
    <w:rsid w:val="00A15E1E"/>
    <w:rsid w:val="00A730DC"/>
    <w:rsid w:val="00AC2DA5"/>
    <w:rsid w:val="00AF4B8A"/>
    <w:rsid w:val="00C315DE"/>
    <w:rsid w:val="00C61EB0"/>
    <w:rsid w:val="00C95D54"/>
    <w:rsid w:val="00CE144F"/>
    <w:rsid w:val="00CF440D"/>
    <w:rsid w:val="00DA7132"/>
    <w:rsid w:val="00E31A5B"/>
    <w:rsid w:val="00EB1376"/>
    <w:rsid w:val="00EB4EAF"/>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2940"/>
  <w15:docId w15:val="{62EBDC44-7F1D-4A36-BCE4-5945DB5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 w:type="paragraph" w:styleId="a9">
    <w:name w:val="List Paragraph"/>
    <w:basedOn w:val="a"/>
    <w:uiPriority w:val="34"/>
    <w:qFormat/>
    <w:rsid w:val="00CE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7</cp:revision>
  <cp:lastPrinted>2018-10-08T07:27:00Z</cp:lastPrinted>
  <dcterms:created xsi:type="dcterms:W3CDTF">2018-10-02T12:16:00Z</dcterms:created>
  <dcterms:modified xsi:type="dcterms:W3CDTF">2018-10-08T07:34:00Z</dcterms:modified>
</cp:coreProperties>
</file>